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5CB463">
      <w:pPr>
        <w:pStyle w:val="5"/>
        <w:widowControl/>
        <w:shd w:val="clear" w:color="auto" w:fill="FFFFFF"/>
        <w:spacing w:beforeAutospacing="0" w:afterAutospacing="0" w:line="480" w:lineRule="exact"/>
        <w:jc w:val="center"/>
        <w:rPr>
          <w:rFonts w:hint="eastAsia" w:ascii="仿宋_GB2312" w:hAnsi="仿宋_GB2312" w:eastAsia="仿宋_GB2312" w:cs="仿宋_GB2312"/>
          <w:spacing w:val="-6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6"/>
          <w:kern w:val="2"/>
          <w:sz w:val="32"/>
          <w:szCs w:val="32"/>
          <w:lang w:eastAsia="zh-CN"/>
        </w:rPr>
        <w:t>转发</w:t>
      </w:r>
      <w:r>
        <w:rPr>
          <w:rFonts w:hint="eastAsia" w:ascii="仿宋_GB2312" w:hAnsi="仿宋_GB2312" w:eastAsia="仿宋_GB2312" w:cs="仿宋_GB2312"/>
          <w:spacing w:val="-6"/>
          <w:kern w:val="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pacing w:val="-6"/>
          <w:kern w:val="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pacing w:val="-6"/>
          <w:kern w:val="2"/>
          <w:sz w:val="32"/>
          <w:szCs w:val="32"/>
        </w:rPr>
        <w:t>年度国家社科基金艺术学</w:t>
      </w:r>
      <w:r>
        <w:rPr>
          <w:rFonts w:hint="eastAsia" w:ascii="仿宋_GB2312" w:hAnsi="仿宋_GB2312" w:eastAsia="仿宋_GB2312" w:cs="仿宋_GB2312"/>
          <w:spacing w:val="-6"/>
          <w:kern w:val="2"/>
          <w:sz w:val="32"/>
          <w:szCs w:val="32"/>
          <w:lang w:eastAsia="zh-CN"/>
        </w:rPr>
        <w:t>年度</w:t>
      </w:r>
      <w:r>
        <w:rPr>
          <w:rFonts w:hint="eastAsia" w:ascii="仿宋_GB2312" w:hAnsi="仿宋_GB2312" w:eastAsia="仿宋_GB2312" w:cs="仿宋_GB2312"/>
          <w:spacing w:val="-6"/>
          <w:kern w:val="2"/>
          <w:sz w:val="32"/>
          <w:szCs w:val="32"/>
        </w:rPr>
        <w:t>项目</w:t>
      </w:r>
    </w:p>
    <w:p w14:paraId="1E760EC5">
      <w:pPr>
        <w:pStyle w:val="5"/>
        <w:widowControl/>
        <w:shd w:val="clear" w:color="auto" w:fill="FFFFFF"/>
        <w:spacing w:beforeAutospacing="0" w:afterAutospacing="0" w:line="480" w:lineRule="exact"/>
        <w:jc w:val="center"/>
        <w:rPr>
          <w:rFonts w:hint="eastAsia" w:ascii="仿宋_GB2312" w:hAnsi="仿宋_GB2312" w:eastAsia="仿宋_GB2312" w:cs="仿宋_GB2312"/>
          <w:spacing w:val="-6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6"/>
          <w:kern w:val="2"/>
          <w:sz w:val="32"/>
          <w:szCs w:val="32"/>
        </w:rPr>
        <w:t>和重大项目招标公告的通知</w:t>
      </w:r>
    </w:p>
    <w:p w14:paraId="3F3D7EA9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50" w:lineRule="exact"/>
        <w:textAlignment w:val="auto"/>
        <w:rPr>
          <w:rFonts w:hint="eastAsia" w:ascii="仿宋_GB2312" w:hAnsi="仿宋_GB2312" w:eastAsia="仿宋_GB2312" w:cs="仿宋_GB2312"/>
          <w:kern w:val="0"/>
          <w:sz w:val="30"/>
          <w:szCs w:val="30"/>
          <w:lang w:bidi="ar"/>
        </w:rPr>
      </w:pPr>
    </w:p>
    <w:p w14:paraId="327883BD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50" w:lineRule="exact"/>
        <w:textAlignment w:val="auto"/>
        <w:rPr>
          <w:rFonts w:ascii="仿宋_GB2312" w:hAnsi="仿宋_GB2312" w:eastAsia="仿宋_GB2312" w:cs="仿宋_GB2312"/>
          <w:kern w:val="0"/>
          <w:sz w:val="30"/>
          <w:szCs w:val="30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  <w:lang w:bidi="ar"/>
        </w:rPr>
        <w:t>各单位：</w:t>
      </w:r>
    </w:p>
    <w:p w14:paraId="5F18A057">
      <w:pPr>
        <w:pStyle w:val="10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50" w:lineRule="exact"/>
        <w:ind w:firstLine="420"/>
        <w:textAlignment w:val="auto"/>
        <w:rPr>
          <w:rFonts w:ascii="仿宋_GB2312" w:hAnsi="仿宋_GB2312" w:eastAsia="仿宋_GB2312" w:cs="仿宋_GB2312"/>
          <w:sz w:val="30"/>
          <w:szCs w:val="30"/>
          <w:lang w:bidi="ar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bidi="ar"/>
        </w:rPr>
        <w:t xml:space="preserve"> 现将《202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 w:bidi="ar"/>
        </w:rPr>
        <w:t>5</w:t>
      </w:r>
      <w:r>
        <w:rPr>
          <w:rFonts w:hint="eastAsia" w:ascii="仿宋_GB2312" w:hAnsi="仿宋_GB2312" w:eastAsia="仿宋_GB2312" w:cs="仿宋_GB2312"/>
          <w:sz w:val="30"/>
          <w:szCs w:val="30"/>
          <w:lang w:bidi="ar"/>
        </w:rPr>
        <w:t>年度国家社科基金艺术学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 w:bidi="ar"/>
        </w:rPr>
        <w:t>年度</w:t>
      </w:r>
      <w:r>
        <w:rPr>
          <w:rFonts w:hint="eastAsia" w:ascii="仿宋_GB2312" w:hAnsi="仿宋_GB2312" w:eastAsia="仿宋_GB2312" w:cs="仿宋_GB2312"/>
          <w:sz w:val="30"/>
          <w:szCs w:val="30"/>
          <w:lang w:bidi="ar"/>
        </w:rPr>
        <w:t>项目申报公告》和《202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 w:bidi="ar"/>
        </w:rPr>
        <w:t>5</w:t>
      </w:r>
      <w:r>
        <w:rPr>
          <w:rFonts w:hint="eastAsia" w:ascii="仿宋_GB2312" w:hAnsi="仿宋_GB2312" w:eastAsia="仿宋_GB2312" w:cs="仿宋_GB2312"/>
          <w:sz w:val="30"/>
          <w:szCs w:val="30"/>
          <w:lang w:bidi="ar"/>
        </w:rPr>
        <w:t>年度国家社科基金艺术学重大项目招标公告》转发给你们，请按通知的要求认真组织项目的申报工作。具体安排如下：</w:t>
      </w:r>
    </w:p>
    <w:p w14:paraId="2F8A5984">
      <w:pPr>
        <w:pStyle w:val="10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50" w:lineRule="exact"/>
        <w:ind w:firstLine="420"/>
        <w:textAlignment w:val="auto"/>
        <w:rPr>
          <w:rFonts w:ascii="仿宋_GB2312" w:hAnsi="仿宋_GB2312" w:eastAsia="仿宋_GB2312" w:cs="仿宋_GB2312"/>
          <w:sz w:val="30"/>
          <w:szCs w:val="30"/>
          <w:lang w:bidi="ar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 w:bidi="ar"/>
        </w:rPr>
        <w:t>一、</w:t>
      </w:r>
      <w:r>
        <w:rPr>
          <w:rFonts w:hint="eastAsia" w:ascii="仿宋_GB2312" w:hAnsi="仿宋_GB2312" w:eastAsia="仿宋_GB2312" w:cs="仿宋_GB2312"/>
          <w:sz w:val="30"/>
          <w:szCs w:val="30"/>
          <w:lang w:bidi="ar"/>
        </w:rPr>
        <w:t>请各单位务必于于</w:t>
      </w:r>
      <w:r>
        <w:rPr>
          <w:rFonts w:hint="eastAsia" w:ascii="仿宋_GB2312" w:hAnsi="仿宋_GB2312" w:eastAsia="仿宋_GB2312" w:cs="仿宋_GB2312"/>
          <w:color w:val="FF0000"/>
          <w:sz w:val="30"/>
          <w:szCs w:val="30"/>
          <w:lang w:bidi="ar"/>
        </w:rPr>
        <w:t>3月</w:t>
      </w:r>
      <w:r>
        <w:rPr>
          <w:rFonts w:hint="eastAsia" w:ascii="仿宋_GB2312" w:hAnsi="仿宋_GB2312" w:eastAsia="仿宋_GB2312" w:cs="仿宋_GB2312"/>
          <w:color w:val="FF0000"/>
          <w:sz w:val="30"/>
          <w:szCs w:val="30"/>
          <w:lang w:val="en-US" w:eastAsia="zh-CN" w:bidi="ar"/>
        </w:rPr>
        <w:t>1</w:t>
      </w:r>
      <w:r>
        <w:rPr>
          <w:rFonts w:hint="eastAsia" w:ascii="仿宋_GB2312" w:hAnsi="仿宋_GB2312" w:eastAsia="仿宋_GB2312" w:cs="仿宋_GB2312"/>
          <w:color w:val="FF0000"/>
          <w:sz w:val="30"/>
          <w:szCs w:val="30"/>
          <w:lang w:bidi="ar"/>
        </w:rPr>
        <w:t>4日前</w:t>
      </w:r>
      <w:r>
        <w:rPr>
          <w:rFonts w:hint="eastAsia" w:ascii="仿宋_GB2312" w:hAnsi="仿宋_GB2312" w:eastAsia="仿宋_GB2312" w:cs="仿宋_GB2312"/>
          <w:sz w:val="30"/>
          <w:szCs w:val="30"/>
          <w:lang w:bidi="ar"/>
        </w:rPr>
        <w:t>将纸质申报汇总表（附件2）1份报送科研处，同时将电子版汇总表发送至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 w:bidi="ar"/>
        </w:rPr>
        <w:t>科研处</w:t>
      </w:r>
      <w:r>
        <w:rPr>
          <w:rFonts w:hint="eastAsia" w:ascii="仿宋_GB2312" w:hAnsi="仿宋_GB2312" w:eastAsia="仿宋_GB2312" w:cs="仿宋_GB2312"/>
          <w:sz w:val="30"/>
          <w:szCs w:val="30"/>
          <w:lang w:bidi="ar"/>
        </w:rPr>
        <w:t>邮箱。（未报送或逾期报送申报汇总表的不予受理项目申报）</w:t>
      </w:r>
    </w:p>
    <w:p w14:paraId="5FC3B208">
      <w:pPr>
        <w:pStyle w:val="10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50" w:lineRule="exact"/>
        <w:ind w:firstLine="420"/>
        <w:textAlignment w:val="auto"/>
        <w:rPr>
          <w:rFonts w:hint="eastAsia" w:ascii="仿宋_GB2312" w:hAnsi="仿宋_GB2312" w:eastAsia="仿宋_GB2312" w:cs="仿宋_GB2312"/>
          <w:sz w:val="30"/>
          <w:szCs w:val="30"/>
          <w:lang w:bidi="ar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 w:bidi="ar"/>
        </w:rPr>
        <w:t>二、</w:t>
      </w:r>
      <w:r>
        <w:rPr>
          <w:rFonts w:hint="eastAsia" w:ascii="仿宋_GB2312" w:hAnsi="仿宋_GB2312" w:eastAsia="仿宋_GB2312" w:cs="仿宋_GB2312"/>
          <w:sz w:val="30"/>
          <w:szCs w:val="30"/>
          <w:lang w:bidi="ar"/>
        </w:rPr>
        <w:t>根据省级管理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 w:bidi="ar"/>
        </w:rPr>
        <w:t>机构</w:t>
      </w:r>
      <w:r>
        <w:rPr>
          <w:rFonts w:hint="eastAsia" w:ascii="仿宋_GB2312" w:hAnsi="仿宋_GB2312" w:eastAsia="仿宋_GB2312" w:cs="仿宋_GB2312"/>
          <w:sz w:val="30"/>
          <w:szCs w:val="30"/>
          <w:lang w:bidi="ar"/>
        </w:rPr>
        <w:t>的工作安排，请申请人于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 w:bidi="ar"/>
        </w:rPr>
        <w:t>3</w:t>
      </w:r>
      <w:r>
        <w:rPr>
          <w:rFonts w:hint="eastAsia" w:ascii="仿宋_GB2312" w:hAnsi="仿宋_GB2312" w:eastAsia="仿宋_GB2312" w:cs="仿宋_GB2312"/>
          <w:sz w:val="30"/>
          <w:szCs w:val="30"/>
          <w:lang w:bidi="ar"/>
        </w:rPr>
        <w:t>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 w:bidi="ar"/>
        </w:rPr>
        <w:t>10</w:t>
      </w:r>
      <w:r>
        <w:rPr>
          <w:rFonts w:hint="eastAsia" w:ascii="仿宋_GB2312" w:hAnsi="仿宋_GB2312" w:eastAsia="仿宋_GB2312" w:cs="仿宋_GB2312"/>
          <w:sz w:val="30"/>
          <w:szCs w:val="30"/>
          <w:lang w:bidi="ar"/>
        </w:rPr>
        <w:t>至</w:t>
      </w:r>
      <w:r>
        <w:rPr>
          <w:rFonts w:hint="eastAsia" w:ascii="仿宋_GB2312" w:hAnsi="仿宋_GB2312" w:eastAsia="仿宋_GB2312" w:cs="仿宋_GB2312"/>
          <w:color w:val="FF0000"/>
          <w:sz w:val="30"/>
          <w:szCs w:val="30"/>
          <w:lang w:bidi="ar"/>
        </w:rPr>
        <w:t>3月</w:t>
      </w:r>
      <w:r>
        <w:rPr>
          <w:rFonts w:hint="eastAsia" w:ascii="仿宋_GB2312" w:hAnsi="仿宋_GB2312" w:eastAsia="仿宋_GB2312" w:cs="仿宋_GB2312"/>
          <w:color w:val="FF0000"/>
          <w:sz w:val="30"/>
          <w:szCs w:val="30"/>
          <w:lang w:val="en-US" w:eastAsia="zh-CN" w:bidi="ar"/>
        </w:rPr>
        <w:t>21</w:t>
      </w:r>
      <w:r>
        <w:rPr>
          <w:rFonts w:hint="eastAsia" w:ascii="仿宋_GB2312" w:hAnsi="仿宋_GB2312" w:eastAsia="仿宋_GB2312" w:cs="仿宋_GB2312"/>
          <w:color w:val="FF0000"/>
          <w:sz w:val="30"/>
          <w:szCs w:val="30"/>
          <w:lang w:bidi="ar"/>
        </w:rPr>
        <w:t>日前</w:t>
      </w:r>
      <w:r>
        <w:rPr>
          <w:rFonts w:hint="eastAsia" w:ascii="仿宋_GB2312" w:hAnsi="仿宋_GB2312" w:eastAsia="仿宋_GB2312" w:cs="仿宋_GB2312"/>
          <w:sz w:val="30"/>
          <w:szCs w:val="30"/>
          <w:lang w:bidi="ar"/>
        </w:rPr>
        <w:t>登录全国艺术科学规划项目管理平台（https://yskx.mct.gov.cn），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0"/>
          <w:szCs w:val="30"/>
          <w:lang w:bidi="ar"/>
        </w:rPr>
        <w:t>按照有关说明注册帐号并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 w:bidi="ar"/>
        </w:rPr>
        <w:t>填报</w:t>
      </w:r>
      <w:r>
        <w:rPr>
          <w:rFonts w:hint="eastAsia" w:ascii="仿宋_GB2312" w:hAnsi="仿宋_GB2312" w:eastAsia="仿宋_GB2312" w:cs="仿宋_GB2312"/>
          <w:sz w:val="30"/>
          <w:szCs w:val="30"/>
          <w:lang w:bidi="ar"/>
        </w:rPr>
        <w:t>提交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 w:bidi="ar"/>
        </w:rPr>
        <w:t>至学校</w:t>
      </w:r>
      <w:r>
        <w:rPr>
          <w:rFonts w:hint="eastAsia" w:ascii="仿宋_GB2312" w:hAnsi="仿宋_GB2312" w:eastAsia="仿宋_GB2312" w:cs="仿宋_GB2312"/>
          <w:sz w:val="30"/>
          <w:szCs w:val="30"/>
          <w:lang w:bidi="ar"/>
        </w:rPr>
        <w:t>。</w:t>
      </w:r>
    </w:p>
    <w:p w14:paraId="19EE2F39">
      <w:pPr>
        <w:pStyle w:val="10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50" w:lineRule="exact"/>
        <w:ind w:firstLine="420"/>
        <w:textAlignment w:val="auto"/>
        <w:rPr>
          <w:rFonts w:hint="eastAsia" w:ascii="仿宋_GB2312" w:hAnsi="仿宋_GB2312" w:eastAsia="仿宋_GB2312" w:cs="仿宋_GB2312"/>
          <w:sz w:val="30"/>
          <w:szCs w:val="30"/>
          <w:lang w:eastAsia="zh-CN" w:bidi="ar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 w:bidi="ar"/>
        </w:rPr>
        <w:t>三、</w:t>
      </w:r>
      <w:r>
        <w:rPr>
          <w:rFonts w:hint="eastAsia" w:ascii="仿宋_GB2312" w:hAnsi="仿宋_GB2312" w:eastAsia="仿宋_GB2312" w:cs="仿宋_GB2312"/>
          <w:sz w:val="30"/>
          <w:szCs w:val="30"/>
          <w:lang w:bidi="ar"/>
        </w:rPr>
        <w:t>请各单位务必于</w:t>
      </w:r>
      <w:r>
        <w:rPr>
          <w:rFonts w:hint="eastAsia" w:ascii="仿宋_GB2312" w:hAnsi="仿宋_GB2312" w:eastAsia="仿宋_GB2312" w:cs="仿宋_GB2312"/>
          <w:color w:val="FF0000"/>
          <w:sz w:val="30"/>
          <w:szCs w:val="30"/>
          <w:lang w:val="en-US" w:eastAsia="zh-CN" w:bidi="ar"/>
        </w:rPr>
        <w:t>3</w:t>
      </w:r>
      <w:r>
        <w:rPr>
          <w:rFonts w:hint="eastAsia" w:ascii="仿宋_GB2312" w:hAnsi="仿宋_GB2312" w:eastAsia="仿宋_GB2312" w:cs="仿宋_GB2312"/>
          <w:color w:val="FF0000"/>
          <w:sz w:val="30"/>
          <w:szCs w:val="30"/>
          <w:lang w:bidi="ar"/>
        </w:rPr>
        <w:t>月2</w:t>
      </w:r>
      <w:r>
        <w:rPr>
          <w:rFonts w:hint="eastAsia" w:ascii="仿宋_GB2312" w:hAnsi="仿宋_GB2312" w:eastAsia="仿宋_GB2312" w:cs="仿宋_GB2312"/>
          <w:color w:val="FF0000"/>
          <w:sz w:val="30"/>
          <w:szCs w:val="30"/>
          <w:lang w:val="en-US" w:eastAsia="zh-CN" w:bidi="ar"/>
        </w:rPr>
        <w:t>4</w:t>
      </w:r>
      <w:r>
        <w:rPr>
          <w:rFonts w:hint="eastAsia" w:ascii="仿宋_GB2312" w:hAnsi="仿宋_GB2312" w:eastAsia="仿宋_GB2312" w:cs="仿宋_GB2312"/>
          <w:color w:val="FF0000"/>
          <w:sz w:val="30"/>
          <w:szCs w:val="30"/>
          <w:lang w:bidi="ar"/>
        </w:rPr>
        <w:t>日前</w:t>
      </w:r>
      <w:r>
        <w:rPr>
          <w:rFonts w:hint="eastAsia" w:ascii="仿宋_GB2312" w:hAnsi="仿宋_GB2312" w:eastAsia="仿宋_GB2312" w:cs="仿宋_GB2312"/>
          <w:sz w:val="30"/>
          <w:szCs w:val="30"/>
          <w:lang w:bidi="ar"/>
        </w:rPr>
        <w:t>将项目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 w:bidi="ar"/>
        </w:rPr>
        <w:t>《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 w:bidi="ar"/>
        </w:rPr>
        <w:t>国家社科基金艺术学项目</w:t>
      </w:r>
      <w:r>
        <w:rPr>
          <w:rFonts w:hint="eastAsia" w:ascii="仿宋_GB2312" w:hAnsi="仿宋_GB2312" w:eastAsia="仿宋_GB2312" w:cs="仿宋_GB2312"/>
          <w:sz w:val="30"/>
          <w:szCs w:val="30"/>
          <w:lang w:bidi="ar"/>
        </w:rPr>
        <w:t>申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 w:bidi="ar"/>
        </w:rPr>
        <w:t>报</w:t>
      </w:r>
      <w:r>
        <w:rPr>
          <w:rFonts w:hint="eastAsia" w:ascii="仿宋_GB2312" w:hAnsi="仿宋_GB2312" w:eastAsia="仿宋_GB2312" w:cs="仿宋_GB2312"/>
          <w:sz w:val="30"/>
          <w:szCs w:val="30"/>
          <w:lang w:bidi="ar"/>
        </w:rPr>
        <w:t>书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 w:bidi="ar"/>
        </w:rPr>
        <w:t>》</w:t>
      </w:r>
      <w:r>
        <w:rPr>
          <w:rFonts w:hint="eastAsia" w:ascii="仿宋_GB2312" w:hAnsi="仿宋_GB2312" w:eastAsia="仿宋_GB2312" w:cs="仿宋_GB2312"/>
          <w:sz w:val="30"/>
          <w:szCs w:val="30"/>
          <w:lang w:bidi="ar"/>
        </w:rPr>
        <w:t>（一式3份，双面打印）报送至科研处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 w:bidi="ar"/>
        </w:rPr>
        <w:t>，</w:t>
      </w:r>
      <w:r>
        <w:rPr>
          <w:rFonts w:hint="eastAsia" w:ascii="仿宋_GB2312" w:hAnsi="仿宋_GB2312" w:eastAsia="仿宋_GB2312" w:cs="仿宋_GB2312"/>
          <w:sz w:val="30"/>
          <w:szCs w:val="30"/>
          <w:lang w:bidi="ar"/>
        </w:rPr>
        <w:t>同时将电子版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 w:bidi="ar"/>
        </w:rPr>
        <w:t>申报书</w:t>
      </w:r>
      <w:r>
        <w:rPr>
          <w:rFonts w:hint="eastAsia" w:ascii="仿宋_GB2312" w:hAnsi="仿宋_GB2312" w:eastAsia="仿宋_GB2312" w:cs="仿宋_GB2312"/>
          <w:sz w:val="30"/>
          <w:szCs w:val="30"/>
          <w:lang w:bidi="ar"/>
        </w:rPr>
        <w:t>发送至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 w:bidi="ar"/>
        </w:rPr>
        <w:t>科研处</w:t>
      </w:r>
      <w:r>
        <w:rPr>
          <w:rFonts w:hint="eastAsia" w:ascii="仿宋_GB2312" w:hAnsi="仿宋_GB2312" w:eastAsia="仿宋_GB2312" w:cs="仿宋_GB2312"/>
          <w:sz w:val="30"/>
          <w:szCs w:val="30"/>
          <w:lang w:bidi="ar"/>
        </w:rPr>
        <w:t>邮箱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 w:bidi="ar"/>
        </w:rPr>
        <w:t>。</w:t>
      </w:r>
    </w:p>
    <w:p w14:paraId="4FF0C4EF">
      <w:pPr>
        <w:pStyle w:val="10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50" w:lineRule="exact"/>
        <w:ind w:firstLine="420"/>
        <w:textAlignment w:val="auto"/>
        <w:rPr>
          <w:rFonts w:ascii="仿宋_GB2312" w:hAnsi="仿宋_GB2312" w:eastAsia="仿宋_GB2312" w:cs="仿宋_GB2312"/>
          <w:sz w:val="30"/>
          <w:szCs w:val="30"/>
          <w:lang w:bidi="ar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 w:bidi="ar"/>
        </w:rPr>
        <w:t>四</w:t>
      </w:r>
      <w:r>
        <w:rPr>
          <w:rFonts w:hint="eastAsia" w:ascii="仿宋_GB2312" w:hAnsi="仿宋_GB2312" w:eastAsia="仿宋_GB2312" w:cs="仿宋_GB2312"/>
          <w:sz w:val="30"/>
          <w:szCs w:val="30"/>
          <w:lang w:bidi="ar"/>
        </w:rPr>
        <w:t>.科研处联系方式：联系人杨老师，联系电话22863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 w:bidi="ar"/>
        </w:rPr>
        <w:t>807</w:t>
      </w:r>
      <w:r>
        <w:rPr>
          <w:rFonts w:hint="eastAsia" w:ascii="仿宋_GB2312" w:hAnsi="仿宋_GB2312" w:eastAsia="仿宋_GB2312" w:cs="仿宋_GB2312"/>
          <w:sz w:val="30"/>
          <w:szCs w:val="30"/>
          <w:lang w:bidi="ar"/>
        </w:rPr>
        <w:t>，邮箱skk@fjut.edu.cn。</w:t>
      </w:r>
    </w:p>
    <w:p w14:paraId="236A6F11">
      <w:pPr>
        <w:pStyle w:val="10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50" w:lineRule="exact"/>
        <w:ind w:firstLine="420"/>
        <w:textAlignment w:val="auto"/>
        <w:rPr>
          <w:rFonts w:ascii="仿宋_GB2312" w:hAnsi="仿宋_GB2312" w:eastAsia="仿宋_GB2312" w:cs="仿宋_GB2312"/>
          <w:sz w:val="30"/>
          <w:szCs w:val="30"/>
          <w:lang w:bidi="ar"/>
        </w:rPr>
      </w:pPr>
    </w:p>
    <w:p w14:paraId="5A47EF08">
      <w:pPr>
        <w:pStyle w:val="10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50" w:lineRule="exact"/>
        <w:ind w:firstLine="640"/>
        <w:textAlignment w:val="auto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附件：</w:t>
      </w:r>
    </w:p>
    <w:p w14:paraId="74FA2517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50" w:lineRule="exact"/>
        <w:ind w:left="0" w:right="0" w:firstLine="60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0"/>
          <w:szCs w:val="30"/>
          <w:lang w:val="en-US" w:eastAsia="zh-CN" w:bidi="ar"/>
        </w:rPr>
        <w:t>1.2025年国家社科基金艺术学年度项目申报公告详见：（https://zwgk.mct.gov.cn/zfxxgkml/kjjy/202502/t20250228_958622.html）</w:t>
      </w:r>
    </w:p>
    <w:p w14:paraId="774F41A7">
      <w:pPr>
        <w:pStyle w:val="10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50" w:lineRule="exact"/>
        <w:ind w:firstLine="640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0"/>
          <w:szCs w:val="30"/>
          <w:lang w:val="en-US" w:eastAsia="zh-CN" w:bidi="ar"/>
        </w:rPr>
        <w:t>2.2025年度国家社科基金艺术学重大项目招标公告详见：（https://zwgk.mct.gov.cn/zfxxgkml/kjjy/202502/t20250228_958623.html）</w:t>
      </w:r>
    </w:p>
    <w:p w14:paraId="1FDBFD6C">
      <w:pPr>
        <w:pStyle w:val="10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50" w:lineRule="exact"/>
        <w:ind w:firstLine="640"/>
        <w:textAlignment w:val="auto"/>
        <w:rPr>
          <w:rFonts w:ascii="仿宋_GB2312" w:hAnsi="仿宋_GB2312" w:eastAsia="仿宋_GB2312" w:cs="仿宋_GB2312"/>
          <w:sz w:val="30"/>
          <w:szCs w:val="30"/>
          <w:lang w:bidi="ar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bidi="ar"/>
        </w:rPr>
        <w:t>3.202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 w:bidi="ar"/>
        </w:rPr>
        <w:t>5</w:t>
      </w:r>
      <w:r>
        <w:rPr>
          <w:rFonts w:hint="eastAsia" w:ascii="仿宋_GB2312" w:hAnsi="仿宋_GB2312" w:eastAsia="仿宋_GB2312" w:cs="仿宋_GB2312"/>
          <w:sz w:val="30"/>
          <w:szCs w:val="30"/>
          <w:lang w:bidi="ar"/>
        </w:rPr>
        <w:t>年度国家社科基金艺术学项目申报汇总表</w:t>
      </w:r>
    </w:p>
    <w:p w14:paraId="486A8191">
      <w:pPr>
        <w:pStyle w:val="10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50" w:lineRule="exact"/>
        <w:ind w:firstLine="640"/>
        <w:textAlignment w:val="auto"/>
        <w:rPr>
          <w:rFonts w:ascii="仿宋_GB2312" w:hAnsi="仿宋_GB2312" w:eastAsia="仿宋_GB2312" w:cs="仿宋_GB2312"/>
          <w:sz w:val="30"/>
          <w:szCs w:val="30"/>
        </w:rPr>
      </w:pPr>
    </w:p>
    <w:p w14:paraId="4DCB2350">
      <w:pPr>
        <w:pStyle w:val="10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50" w:lineRule="exact"/>
        <w:textAlignment w:val="auto"/>
        <w:rPr>
          <w:rFonts w:ascii="仿宋_GB2312" w:hAnsi="仿宋_GB2312" w:eastAsia="仿宋_GB2312" w:cs="仿宋_GB2312"/>
          <w:sz w:val="30"/>
          <w:szCs w:val="30"/>
        </w:rPr>
      </w:pPr>
    </w:p>
    <w:p w14:paraId="2087B2FB">
      <w:pPr>
        <w:pStyle w:val="10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50" w:lineRule="exact"/>
        <w:ind w:firstLine="5100" w:firstLineChars="1700"/>
        <w:textAlignment w:val="auto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科 研 处</w:t>
      </w:r>
    </w:p>
    <w:p w14:paraId="063DD56B">
      <w:pPr>
        <w:pStyle w:val="10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50" w:lineRule="exact"/>
        <w:ind w:firstLine="4650" w:firstLineChars="1550"/>
        <w:textAlignment w:val="auto"/>
        <w:rPr>
          <w:rFonts w:ascii="仿宋_GB2312" w:hAnsi="仿宋_GB2312" w:eastAsia="仿宋_GB2312" w:cs="仿宋_GB2312"/>
          <w:sz w:val="30"/>
          <w:szCs w:val="30"/>
          <w:lang w:bidi="ar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202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0"/>
          <w:szCs w:val="30"/>
        </w:rPr>
        <w:t>年2月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z w:val="30"/>
          <w:szCs w:val="30"/>
        </w:rPr>
        <w:t>日</w:t>
      </w:r>
    </w:p>
    <w:sectPr>
      <w:pgSz w:w="11906" w:h="16838"/>
      <w:pgMar w:top="1020" w:right="1800" w:bottom="69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jNmExNzQ0NWQxNGJmOWU4OTBiNGY2Y2MyMGRlNjUifQ=="/>
  </w:docVars>
  <w:rsids>
    <w:rsidRoot w:val="4181352D"/>
    <w:rsid w:val="00021186"/>
    <w:rsid w:val="001063B1"/>
    <w:rsid w:val="00183DD6"/>
    <w:rsid w:val="001D1ECA"/>
    <w:rsid w:val="001F1B6D"/>
    <w:rsid w:val="004B1205"/>
    <w:rsid w:val="004E4789"/>
    <w:rsid w:val="00685622"/>
    <w:rsid w:val="00735584"/>
    <w:rsid w:val="007436C1"/>
    <w:rsid w:val="00793858"/>
    <w:rsid w:val="00892CFA"/>
    <w:rsid w:val="008C324E"/>
    <w:rsid w:val="00A317DE"/>
    <w:rsid w:val="00A33ACC"/>
    <w:rsid w:val="00A45624"/>
    <w:rsid w:val="00AC6485"/>
    <w:rsid w:val="00B31774"/>
    <w:rsid w:val="00B33E0D"/>
    <w:rsid w:val="00BF3D1E"/>
    <w:rsid w:val="00CA6D66"/>
    <w:rsid w:val="00CB20B0"/>
    <w:rsid w:val="00F1041B"/>
    <w:rsid w:val="020737D2"/>
    <w:rsid w:val="029032FF"/>
    <w:rsid w:val="03F76119"/>
    <w:rsid w:val="04AC6D77"/>
    <w:rsid w:val="09B74181"/>
    <w:rsid w:val="09EC178C"/>
    <w:rsid w:val="0A2D5046"/>
    <w:rsid w:val="0F516760"/>
    <w:rsid w:val="13372E8B"/>
    <w:rsid w:val="15A556FF"/>
    <w:rsid w:val="163814E6"/>
    <w:rsid w:val="163A2FC4"/>
    <w:rsid w:val="16533AF4"/>
    <w:rsid w:val="1F5F1E71"/>
    <w:rsid w:val="1F841EC1"/>
    <w:rsid w:val="214B34CF"/>
    <w:rsid w:val="2580570A"/>
    <w:rsid w:val="2E3F1CF6"/>
    <w:rsid w:val="2EEA0FA9"/>
    <w:rsid w:val="30146D76"/>
    <w:rsid w:val="316E0AD0"/>
    <w:rsid w:val="34CA77B1"/>
    <w:rsid w:val="354F39CB"/>
    <w:rsid w:val="35C70A98"/>
    <w:rsid w:val="3D254AE0"/>
    <w:rsid w:val="3DF9056B"/>
    <w:rsid w:val="3F246D01"/>
    <w:rsid w:val="4181352D"/>
    <w:rsid w:val="43F17F6B"/>
    <w:rsid w:val="45C53DA9"/>
    <w:rsid w:val="480277C2"/>
    <w:rsid w:val="48931421"/>
    <w:rsid w:val="4EAD187E"/>
    <w:rsid w:val="4F0E3372"/>
    <w:rsid w:val="52BB6C5F"/>
    <w:rsid w:val="59A73A9A"/>
    <w:rsid w:val="5B354189"/>
    <w:rsid w:val="5D562AF4"/>
    <w:rsid w:val="6056593C"/>
    <w:rsid w:val="61CB6448"/>
    <w:rsid w:val="6787315C"/>
    <w:rsid w:val="70AC2435"/>
    <w:rsid w:val="724B205E"/>
    <w:rsid w:val="770F1E78"/>
    <w:rsid w:val="77DC6CEA"/>
    <w:rsid w:val="7E141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paragraph" w:styleId="5">
    <w:name w:val="heading 2"/>
    <w:basedOn w:val="1"/>
    <w:next w:val="1"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paragraph" w:styleId="6">
    <w:name w:val="heading 3"/>
    <w:basedOn w:val="1"/>
    <w:next w:val="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  <w:rPr>
      <w:kern w:val="0"/>
      <w:sz w:val="20"/>
      <w:szCs w:val="20"/>
    </w:r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7">
    <w:name w:val="Balloon Text"/>
    <w:basedOn w:val="1"/>
    <w:qFormat/>
    <w:uiPriority w:val="0"/>
    <w:rPr>
      <w:sz w:val="18"/>
      <w:szCs w:val="18"/>
    </w:rPr>
  </w:style>
  <w:style w:type="paragraph" w:styleId="8">
    <w:name w:val="footer"/>
    <w:basedOn w:val="1"/>
    <w:link w:val="4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4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character" w:styleId="13">
    <w:name w:val="Strong"/>
    <w:basedOn w:val="12"/>
    <w:qFormat/>
    <w:uiPriority w:val="0"/>
    <w:rPr>
      <w:b/>
      <w:bCs/>
    </w:rPr>
  </w:style>
  <w:style w:type="character" w:styleId="14">
    <w:name w:val="FollowedHyperlink"/>
    <w:basedOn w:val="12"/>
    <w:qFormat/>
    <w:uiPriority w:val="0"/>
    <w:rPr>
      <w:rFonts w:ascii="微软雅黑" w:hAnsi="微软雅黑" w:eastAsia="微软雅黑" w:cs="微软雅黑"/>
      <w:color w:val="337AB7"/>
      <w:u w:val="none"/>
    </w:rPr>
  </w:style>
  <w:style w:type="character" w:styleId="15">
    <w:name w:val="HTML Definition"/>
    <w:basedOn w:val="12"/>
    <w:qFormat/>
    <w:uiPriority w:val="0"/>
    <w:rPr>
      <w:i/>
      <w:iCs/>
    </w:rPr>
  </w:style>
  <w:style w:type="character" w:styleId="16">
    <w:name w:val="Hyperlink"/>
    <w:basedOn w:val="12"/>
    <w:qFormat/>
    <w:uiPriority w:val="0"/>
    <w:rPr>
      <w:rFonts w:hint="eastAsia" w:ascii="微软雅黑" w:hAnsi="微软雅黑" w:eastAsia="微软雅黑" w:cs="微软雅黑"/>
      <w:color w:val="337AB7"/>
      <w:u w:val="none"/>
    </w:rPr>
  </w:style>
  <w:style w:type="character" w:styleId="17">
    <w:name w:val="HTML Code"/>
    <w:basedOn w:val="12"/>
    <w:qFormat/>
    <w:uiPriority w:val="0"/>
    <w:rPr>
      <w:rFonts w:hint="default" w:ascii="Consolas" w:hAnsi="Consolas" w:eastAsia="Consolas" w:cs="Consolas"/>
      <w:color w:val="C7254E"/>
      <w:sz w:val="21"/>
      <w:szCs w:val="21"/>
      <w:shd w:val="clear" w:color="auto" w:fill="F9F2F4"/>
    </w:rPr>
  </w:style>
  <w:style w:type="character" w:styleId="18">
    <w:name w:val="HTML Keyboard"/>
    <w:basedOn w:val="12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color="auto" w:fill="333333"/>
    </w:rPr>
  </w:style>
  <w:style w:type="character" w:styleId="19">
    <w:name w:val="HTML Sample"/>
    <w:basedOn w:val="12"/>
    <w:qFormat/>
    <w:uiPriority w:val="0"/>
    <w:rPr>
      <w:rFonts w:ascii="Consolas" w:hAnsi="Consolas" w:eastAsia="Consolas" w:cs="Consolas"/>
      <w:sz w:val="21"/>
      <w:szCs w:val="21"/>
    </w:rPr>
  </w:style>
  <w:style w:type="character" w:customStyle="1" w:styleId="20">
    <w:name w:val="part"/>
    <w:basedOn w:val="12"/>
    <w:qFormat/>
    <w:uiPriority w:val="0"/>
    <w:rPr>
      <w:color w:val="1B88EB"/>
      <w:sz w:val="36"/>
      <w:szCs w:val="36"/>
    </w:rPr>
  </w:style>
  <w:style w:type="character" w:customStyle="1" w:styleId="21">
    <w:name w:val="a-words"/>
    <w:basedOn w:val="12"/>
    <w:qFormat/>
    <w:uiPriority w:val="0"/>
    <w:rPr>
      <w:color w:val="1B88EB"/>
      <w:sz w:val="42"/>
      <w:szCs w:val="42"/>
    </w:rPr>
  </w:style>
  <w:style w:type="character" w:customStyle="1" w:styleId="22">
    <w:name w:val="english-text"/>
    <w:basedOn w:val="12"/>
    <w:qFormat/>
    <w:uiPriority w:val="0"/>
    <w:rPr>
      <w:caps/>
      <w:color w:val="555555"/>
      <w:sz w:val="22"/>
      <w:szCs w:val="22"/>
    </w:rPr>
  </w:style>
  <w:style w:type="character" w:customStyle="1" w:styleId="23">
    <w:name w:val="english-text1"/>
    <w:basedOn w:val="12"/>
    <w:qFormat/>
    <w:uiPriority w:val="0"/>
    <w:rPr>
      <w:caps/>
      <w:color w:val="333333"/>
      <w:sz w:val="36"/>
      <w:szCs w:val="36"/>
    </w:rPr>
  </w:style>
  <w:style w:type="character" w:customStyle="1" w:styleId="24">
    <w:name w:val="english-text2"/>
    <w:basedOn w:val="12"/>
    <w:qFormat/>
    <w:uiPriority w:val="0"/>
    <w:rPr>
      <w:color w:val="FFFFFF"/>
      <w:sz w:val="33"/>
      <w:szCs w:val="33"/>
    </w:rPr>
  </w:style>
  <w:style w:type="character" w:customStyle="1" w:styleId="25">
    <w:name w:val="english-text3"/>
    <w:basedOn w:val="12"/>
    <w:qFormat/>
    <w:uiPriority w:val="0"/>
    <w:rPr>
      <w:caps/>
      <w:color w:val="1B88EB"/>
      <w:sz w:val="36"/>
      <w:szCs w:val="36"/>
    </w:rPr>
  </w:style>
  <w:style w:type="character" w:customStyle="1" w:styleId="26">
    <w:name w:val="english-text4"/>
    <w:basedOn w:val="12"/>
    <w:qFormat/>
    <w:uiPriority w:val="0"/>
    <w:rPr>
      <w:caps/>
      <w:color w:val="1B88EB"/>
      <w:sz w:val="36"/>
      <w:szCs w:val="36"/>
    </w:rPr>
  </w:style>
  <w:style w:type="character" w:customStyle="1" w:styleId="27">
    <w:name w:val="a-word"/>
    <w:basedOn w:val="12"/>
    <w:qFormat/>
    <w:uiPriority w:val="0"/>
    <w:rPr>
      <w:color w:val="FFFFFF"/>
      <w:sz w:val="45"/>
      <w:szCs w:val="45"/>
      <w:shd w:val="clear" w:color="auto" w:fill="1B88EB"/>
    </w:rPr>
  </w:style>
  <w:style w:type="character" w:customStyle="1" w:styleId="28">
    <w:name w:val="a-word1"/>
    <w:basedOn w:val="12"/>
    <w:qFormat/>
    <w:uiPriority w:val="0"/>
    <w:rPr>
      <w:color w:val="FFFFFF"/>
      <w:sz w:val="45"/>
      <w:szCs w:val="45"/>
      <w:shd w:val="clear" w:color="auto" w:fill="1B88EB"/>
    </w:rPr>
  </w:style>
  <w:style w:type="character" w:customStyle="1" w:styleId="29">
    <w:name w:val="a-word2"/>
    <w:basedOn w:val="12"/>
    <w:qFormat/>
    <w:uiPriority w:val="0"/>
    <w:rPr>
      <w:color w:val="FFFFFF"/>
      <w:sz w:val="45"/>
      <w:szCs w:val="45"/>
      <w:shd w:val="clear" w:color="auto" w:fill="1B88EB"/>
    </w:rPr>
  </w:style>
  <w:style w:type="character" w:customStyle="1" w:styleId="30">
    <w:name w:val="a-word3"/>
    <w:basedOn w:val="12"/>
    <w:qFormat/>
    <w:uiPriority w:val="0"/>
    <w:rPr>
      <w:color w:val="FFFFFF"/>
      <w:sz w:val="45"/>
      <w:szCs w:val="45"/>
      <w:shd w:val="clear" w:color="auto" w:fill="1B88EB"/>
    </w:rPr>
  </w:style>
  <w:style w:type="character" w:customStyle="1" w:styleId="31">
    <w:name w:val="icon-pic-4"/>
    <w:basedOn w:val="12"/>
    <w:qFormat/>
    <w:uiPriority w:val="0"/>
  </w:style>
  <w:style w:type="character" w:customStyle="1" w:styleId="32">
    <w:name w:val="icon-pic-6"/>
    <w:basedOn w:val="12"/>
    <w:qFormat/>
    <w:uiPriority w:val="0"/>
  </w:style>
  <w:style w:type="character" w:customStyle="1" w:styleId="33">
    <w:name w:val="icon-pic-1"/>
    <w:basedOn w:val="12"/>
    <w:qFormat/>
    <w:uiPriority w:val="0"/>
  </w:style>
  <w:style w:type="character" w:customStyle="1" w:styleId="34">
    <w:name w:val="people_name"/>
    <w:basedOn w:val="12"/>
    <w:qFormat/>
    <w:uiPriority w:val="0"/>
    <w:rPr>
      <w:sz w:val="24"/>
      <w:szCs w:val="24"/>
    </w:rPr>
  </w:style>
  <w:style w:type="character" w:customStyle="1" w:styleId="35">
    <w:name w:val="day"/>
    <w:basedOn w:val="12"/>
    <w:qFormat/>
    <w:uiPriority w:val="0"/>
    <w:rPr>
      <w:color w:val="1B88EB"/>
      <w:sz w:val="36"/>
      <w:szCs w:val="36"/>
    </w:rPr>
  </w:style>
  <w:style w:type="character" w:customStyle="1" w:styleId="36">
    <w:name w:val="day1"/>
    <w:basedOn w:val="12"/>
    <w:qFormat/>
    <w:uiPriority w:val="0"/>
    <w:rPr>
      <w:color w:val="1B88EB"/>
      <w:sz w:val="36"/>
      <w:szCs w:val="36"/>
    </w:rPr>
  </w:style>
  <w:style w:type="character" w:customStyle="1" w:styleId="37">
    <w:name w:val="item-name"/>
    <w:basedOn w:val="12"/>
    <w:qFormat/>
    <w:uiPriority w:val="0"/>
  </w:style>
  <w:style w:type="character" w:customStyle="1" w:styleId="38">
    <w:name w:val="item-name1"/>
    <w:basedOn w:val="12"/>
    <w:qFormat/>
    <w:uiPriority w:val="0"/>
  </w:style>
  <w:style w:type="character" w:customStyle="1" w:styleId="39">
    <w:name w:val="icon-pic-3"/>
    <w:basedOn w:val="12"/>
    <w:qFormat/>
    <w:uiPriority w:val="0"/>
  </w:style>
  <w:style w:type="character" w:customStyle="1" w:styleId="40">
    <w:name w:val="icon-pic-2"/>
    <w:basedOn w:val="12"/>
    <w:qFormat/>
    <w:uiPriority w:val="0"/>
  </w:style>
  <w:style w:type="character" w:customStyle="1" w:styleId="41">
    <w:name w:val="type"/>
    <w:basedOn w:val="12"/>
    <w:qFormat/>
    <w:uiPriority w:val="0"/>
    <w:rPr>
      <w:color w:val="003C7E"/>
    </w:rPr>
  </w:style>
  <w:style w:type="character" w:customStyle="1" w:styleId="42">
    <w:name w:val="icon-pic-7"/>
    <w:basedOn w:val="12"/>
    <w:qFormat/>
    <w:uiPriority w:val="0"/>
  </w:style>
  <w:style w:type="character" w:customStyle="1" w:styleId="43">
    <w:name w:val="icon-pic-5"/>
    <w:basedOn w:val="12"/>
    <w:qFormat/>
    <w:uiPriority w:val="0"/>
  </w:style>
  <w:style w:type="character" w:customStyle="1" w:styleId="44">
    <w:name w:val="newstime"/>
    <w:basedOn w:val="12"/>
    <w:qFormat/>
    <w:uiPriority w:val="0"/>
    <w:rPr>
      <w:color w:val="555555"/>
      <w:sz w:val="24"/>
      <w:szCs w:val="24"/>
    </w:rPr>
  </w:style>
  <w:style w:type="character" w:customStyle="1" w:styleId="45">
    <w:name w:val="newstime1"/>
    <w:basedOn w:val="12"/>
    <w:qFormat/>
    <w:uiPriority w:val="0"/>
    <w:rPr>
      <w:color w:val="555555"/>
      <w:sz w:val="24"/>
      <w:szCs w:val="24"/>
    </w:rPr>
  </w:style>
  <w:style w:type="character" w:customStyle="1" w:styleId="46">
    <w:name w:val="页眉 Char"/>
    <w:basedOn w:val="12"/>
    <w:link w:val="9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47">
    <w:name w:val="页脚 Char"/>
    <w:basedOn w:val="12"/>
    <w:link w:val="8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中国烟草</Company>
  <Pages>1</Pages>
  <Words>468</Words>
  <Characters>671</Characters>
  <Lines>5</Lines>
  <Paragraphs>1</Paragraphs>
  <TotalTime>54</TotalTime>
  <ScaleCrop>false</ScaleCrop>
  <LinksUpToDate>false</LinksUpToDate>
  <CharactersWithSpaces>676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2024-02-07T13:13:00Z</dcterms:created>
  <dc:creator>杨明华</dc:creator>
  <cp:lastModifiedBy>杨明华</cp:lastModifiedBy>
  <dcterms:modified xsi:type="dcterms:W3CDTF">2025-02-28T07:40:39Z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CFC543F4FA5F4A4E8792725932E04D34</vt:lpwstr>
  </property>
  <property fmtid="{D5CDD505-2E9C-101B-9397-08002B2CF9AE}" pid="4" name="KSOTemplateDocerSaveRecord">
    <vt:lpwstr>eyJoZGlkIjoiNWVjNmExNzQ0NWQxNGJmOWU4OTBiNGY2Y2MyMGRlNjUiLCJ1c2VySWQiOiIzNDg2MzY3ODUifQ==</vt:lpwstr>
  </property>
</Properties>
</file>