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4E7C5" w14:textId="7D768779" w:rsidR="007450CA" w:rsidRPr="00B648DB" w:rsidRDefault="007450CA" w:rsidP="00A22999">
      <w:pPr>
        <w:pStyle w:val="a3"/>
        <w:spacing w:before="0" w:beforeAutospacing="0" w:after="0" w:afterAutospacing="0" w:line="580" w:lineRule="exact"/>
        <w:jc w:val="center"/>
        <w:rPr>
          <w:rFonts w:asciiTheme="majorEastAsia" w:eastAsiaTheme="majorEastAsia" w:hAnsiTheme="majorEastAsia"/>
          <w:b/>
          <w:color w:val="000000"/>
          <w:sz w:val="36"/>
          <w:szCs w:val="36"/>
        </w:rPr>
      </w:pPr>
      <w:r w:rsidRPr="00B17929">
        <w:rPr>
          <w:rFonts w:asciiTheme="majorEastAsia" w:eastAsiaTheme="majorEastAsia" w:hAnsiTheme="majorEastAsia" w:hint="eastAsia"/>
          <w:b/>
          <w:color w:val="000000"/>
          <w:sz w:val="36"/>
          <w:szCs w:val="36"/>
        </w:rPr>
        <w:t>转发</w:t>
      </w:r>
      <w:r w:rsidR="00DD4B51" w:rsidRPr="00DD4B51">
        <w:rPr>
          <w:rFonts w:asciiTheme="majorEastAsia" w:eastAsiaTheme="majorEastAsia" w:hAnsiTheme="majorEastAsia" w:hint="eastAsia"/>
          <w:b/>
          <w:color w:val="000000"/>
          <w:sz w:val="36"/>
          <w:szCs w:val="36"/>
        </w:rPr>
        <w:t>关于开展第十五届福建省自然科学优秀学术文评选活动的通知</w:t>
      </w:r>
    </w:p>
    <w:p w14:paraId="64AC2072" w14:textId="77777777" w:rsidR="007450CA" w:rsidRPr="00F11940" w:rsidRDefault="007450CA" w:rsidP="00A22999">
      <w:pPr>
        <w:pStyle w:val="a3"/>
        <w:spacing w:before="0" w:beforeAutospacing="0" w:after="0" w:afterAutospacing="0" w:line="580" w:lineRule="exact"/>
        <w:rPr>
          <w:rFonts w:ascii="仿宋" w:eastAsia="仿宋" w:hAnsi="仿宋" w:cs="Times New Roman"/>
          <w:color w:val="000000"/>
          <w:sz w:val="32"/>
          <w:szCs w:val="32"/>
        </w:rPr>
      </w:pPr>
      <w:r w:rsidRPr="00F11940">
        <w:rPr>
          <w:rFonts w:ascii="仿宋" w:eastAsia="仿宋" w:hAnsi="仿宋" w:cs="Times New Roman"/>
          <w:color w:val="000000"/>
          <w:sz w:val="32"/>
          <w:szCs w:val="32"/>
        </w:rPr>
        <w:t>各学院（部）:</w:t>
      </w:r>
    </w:p>
    <w:p w14:paraId="3A6591E0" w14:textId="0F2726FE" w:rsidR="007450CA" w:rsidRPr="00F11940" w:rsidRDefault="00E75AE1" w:rsidP="00A22999">
      <w:pPr>
        <w:spacing w:line="580" w:lineRule="exact"/>
        <w:ind w:firstLineChars="200" w:firstLine="640"/>
        <w:rPr>
          <w:rFonts w:ascii="仿宋" w:eastAsia="仿宋" w:hAnsi="仿宋" w:cs="Times New Roman"/>
          <w:sz w:val="32"/>
          <w:szCs w:val="32"/>
        </w:rPr>
      </w:pPr>
      <w:r w:rsidRPr="00F11940">
        <w:rPr>
          <w:rFonts w:ascii="仿宋" w:eastAsia="仿宋" w:hAnsi="仿宋" w:cs="Times New Roman"/>
          <w:sz w:val="32"/>
          <w:szCs w:val="32"/>
        </w:rPr>
        <w:t>现将</w:t>
      </w:r>
      <w:r w:rsidR="00DD4B51" w:rsidRPr="00F11940">
        <w:rPr>
          <w:rFonts w:ascii="仿宋" w:eastAsia="仿宋" w:hAnsi="仿宋" w:cs="Times New Roman" w:hint="eastAsia"/>
          <w:sz w:val="32"/>
          <w:szCs w:val="32"/>
        </w:rPr>
        <w:t>《关于开展第十五届福建省自然科学优秀学术文评选活动的通知》</w:t>
      </w:r>
      <w:r w:rsidRPr="00F11940">
        <w:rPr>
          <w:rFonts w:ascii="仿宋" w:eastAsia="仿宋" w:hAnsi="仿宋" w:cs="Times New Roman"/>
          <w:sz w:val="32"/>
          <w:szCs w:val="32"/>
        </w:rPr>
        <w:t>（</w:t>
      </w:r>
      <w:r w:rsidR="00DD4B51" w:rsidRPr="00F11940">
        <w:rPr>
          <w:rFonts w:ascii="仿宋" w:eastAsia="仿宋" w:hAnsi="仿宋" w:cs="Times New Roman" w:hint="eastAsia"/>
          <w:sz w:val="32"/>
          <w:szCs w:val="32"/>
        </w:rPr>
        <w:t>闽科协学〔2022〕12号）</w:t>
      </w:r>
      <w:r w:rsidRPr="00F11940">
        <w:rPr>
          <w:rFonts w:ascii="仿宋" w:eastAsia="仿宋" w:hAnsi="仿宋" w:cs="Times New Roman"/>
          <w:sz w:val="32"/>
          <w:szCs w:val="32"/>
        </w:rPr>
        <w:t>转发给你们，</w:t>
      </w:r>
      <w:r w:rsidR="007450CA" w:rsidRPr="00F11940">
        <w:rPr>
          <w:rFonts w:ascii="仿宋" w:eastAsia="仿宋" w:hAnsi="仿宋" w:cs="Times New Roman"/>
          <w:sz w:val="32"/>
          <w:szCs w:val="32"/>
        </w:rPr>
        <w:t>请根据</w:t>
      </w:r>
      <w:r w:rsidRPr="00F11940">
        <w:rPr>
          <w:rFonts w:ascii="仿宋" w:eastAsia="仿宋" w:hAnsi="仿宋" w:cs="Times New Roman"/>
          <w:sz w:val="32"/>
          <w:szCs w:val="32"/>
        </w:rPr>
        <w:t>通知要求认真组织教师申报。</w:t>
      </w:r>
      <w:r w:rsidR="00CD2BCD" w:rsidRPr="00F11940">
        <w:rPr>
          <w:rFonts w:ascii="仿宋" w:eastAsia="仿宋" w:hAnsi="仿宋" w:cs="Times New Roman"/>
          <w:sz w:val="32"/>
          <w:szCs w:val="32"/>
        </w:rPr>
        <w:t>现将有关事项通知如下：</w:t>
      </w:r>
    </w:p>
    <w:p w14:paraId="2F2E83B4" w14:textId="77777777" w:rsidR="00DD4B51" w:rsidRPr="00F11940" w:rsidRDefault="00DD4B51" w:rsidP="00A22999">
      <w:pPr>
        <w:pStyle w:val="a3"/>
        <w:widowControl w:val="0"/>
        <w:spacing w:before="0" w:beforeAutospacing="0" w:after="0" w:afterAutospacing="0" w:line="580" w:lineRule="exact"/>
        <w:ind w:firstLineChars="200" w:firstLine="643"/>
        <w:jc w:val="both"/>
        <w:rPr>
          <w:rFonts w:ascii="仿宋" w:eastAsia="仿宋" w:hAnsi="仿宋" w:cs="Times New Roman"/>
          <w:b/>
          <w:bCs/>
          <w:kern w:val="2"/>
          <w:sz w:val="32"/>
          <w:szCs w:val="32"/>
        </w:rPr>
      </w:pPr>
      <w:r w:rsidRPr="00F11940">
        <w:rPr>
          <w:rFonts w:ascii="仿宋" w:eastAsia="仿宋" w:hAnsi="仿宋" w:cs="Times New Roman" w:hint="eastAsia"/>
          <w:b/>
          <w:bCs/>
          <w:kern w:val="2"/>
          <w:sz w:val="32"/>
          <w:szCs w:val="32"/>
        </w:rPr>
        <w:t>一、参评要求</w:t>
      </w:r>
    </w:p>
    <w:p w14:paraId="267F630A" w14:textId="77777777" w:rsidR="00DD4B51" w:rsidRPr="00F11940" w:rsidRDefault="00DD4B51" w:rsidP="00A22999">
      <w:pPr>
        <w:pStyle w:val="a3"/>
        <w:widowControl w:val="0"/>
        <w:spacing w:before="0" w:beforeAutospacing="0" w:after="0" w:afterAutospacing="0" w:line="580" w:lineRule="exact"/>
        <w:ind w:firstLine="645"/>
        <w:jc w:val="both"/>
        <w:rPr>
          <w:rFonts w:ascii="仿宋" w:eastAsia="仿宋" w:hAnsi="仿宋" w:cs="Times New Roman"/>
          <w:kern w:val="2"/>
          <w:sz w:val="32"/>
          <w:szCs w:val="32"/>
        </w:rPr>
      </w:pPr>
      <w:r w:rsidRPr="00F11940">
        <w:rPr>
          <w:rFonts w:ascii="仿宋" w:eastAsia="仿宋" w:hAnsi="仿宋" w:cs="Times New Roman" w:hint="eastAsia"/>
          <w:kern w:val="2"/>
          <w:sz w:val="32"/>
          <w:szCs w:val="32"/>
        </w:rPr>
        <w:t>（一）评选范围。包括自然科学基础理论、科学研究、应用技术等方面的优秀学术论文。</w:t>
      </w:r>
    </w:p>
    <w:p w14:paraId="00073786" w14:textId="77777777" w:rsidR="00DD4B51" w:rsidRPr="00F11940" w:rsidRDefault="00DD4B51" w:rsidP="00A22999">
      <w:pPr>
        <w:pStyle w:val="a3"/>
        <w:widowControl w:val="0"/>
        <w:spacing w:before="0" w:beforeAutospacing="0" w:after="0" w:afterAutospacing="0" w:line="580" w:lineRule="exact"/>
        <w:ind w:firstLine="645"/>
        <w:jc w:val="both"/>
        <w:rPr>
          <w:rFonts w:ascii="仿宋" w:eastAsia="仿宋" w:hAnsi="仿宋" w:cs="Times New Roman"/>
          <w:kern w:val="2"/>
          <w:sz w:val="32"/>
          <w:szCs w:val="32"/>
        </w:rPr>
      </w:pPr>
      <w:r w:rsidRPr="00F11940">
        <w:rPr>
          <w:rFonts w:ascii="仿宋" w:eastAsia="仿宋" w:hAnsi="仿宋" w:cs="Times New Roman" w:hint="eastAsia"/>
          <w:kern w:val="2"/>
          <w:sz w:val="32"/>
          <w:szCs w:val="32"/>
        </w:rPr>
        <w:t>（二）发表要求。2019年1月1日至2020年12月31日期间在省级以上（含省级）有全国统一刊号的学术刊物或正式出版的国际性学术刊物公开发表的论文。</w:t>
      </w:r>
    </w:p>
    <w:p w14:paraId="2FE9CEB2" w14:textId="77777777" w:rsidR="00DD4B51" w:rsidRPr="00F11940" w:rsidRDefault="00DD4B51" w:rsidP="00A22999">
      <w:pPr>
        <w:spacing w:line="580" w:lineRule="exact"/>
        <w:ind w:firstLineChars="200" w:firstLine="640"/>
        <w:jc w:val="left"/>
        <w:rPr>
          <w:rFonts w:ascii="仿宋" w:eastAsia="仿宋" w:hAnsi="仿宋" w:cs="Times New Roman"/>
          <w:sz w:val="32"/>
          <w:szCs w:val="32"/>
        </w:rPr>
      </w:pPr>
      <w:r w:rsidRPr="00F11940">
        <w:rPr>
          <w:rFonts w:ascii="仿宋" w:eastAsia="仿宋" w:hAnsi="仿宋" w:cs="Times New Roman" w:hint="eastAsia"/>
          <w:sz w:val="32"/>
          <w:szCs w:val="32"/>
        </w:rPr>
        <w:t>（三）论文成果、版权。应属于福建省范围内的单位和个人，且第一作者须为在闽科技工作者（以发表论文时人事关系所在为准）。</w:t>
      </w:r>
    </w:p>
    <w:p w14:paraId="4454A46B" w14:textId="77777777" w:rsidR="00C30A12" w:rsidRPr="00F11940" w:rsidRDefault="00DD4B51" w:rsidP="00A22999">
      <w:pPr>
        <w:spacing w:line="580" w:lineRule="exact"/>
        <w:ind w:firstLineChars="200" w:firstLine="640"/>
        <w:rPr>
          <w:rFonts w:ascii="仿宋" w:eastAsia="仿宋" w:hAnsi="仿宋" w:cs="Times New Roman"/>
          <w:sz w:val="32"/>
          <w:szCs w:val="32"/>
        </w:rPr>
      </w:pPr>
      <w:r w:rsidRPr="00F11940">
        <w:rPr>
          <w:rFonts w:ascii="仿宋" w:eastAsia="仿宋" w:hAnsi="仿宋" w:cs="Times New Roman" w:hint="eastAsia"/>
          <w:sz w:val="32"/>
          <w:szCs w:val="32"/>
        </w:rPr>
        <w:t>（四）第一作者要求。论文申报者应为第一作者（共同第一作者），以发表论文的署名为准。论文第一作者当届限报一篇论文参评。以课题组署名发表的论文，限报主要完成人员3人。</w:t>
      </w:r>
    </w:p>
    <w:p w14:paraId="659A1DC2" w14:textId="1DAC62BF" w:rsidR="00CD2BCD" w:rsidRPr="00F11940" w:rsidRDefault="00C30A12" w:rsidP="00A22999">
      <w:pPr>
        <w:spacing w:line="580" w:lineRule="exact"/>
        <w:ind w:firstLineChars="200" w:firstLine="640"/>
        <w:rPr>
          <w:rFonts w:ascii="仿宋" w:eastAsia="仿宋" w:hAnsi="仿宋" w:cs="Times New Roman"/>
          <w:sz w:val="32"/>
          <w:szCs w:val="32"/>
        </w:rPr>
      </w:pPr>
      <w:r w:rsidRPr="00F11940">
        <w:rPr>
          <w:rFonts w:ascii="仿宋" w:eastAsia="仿宋" w:hAnsi="仿宋" w:cs="Times New Roman" w:hint="eastAsia"/>
          <w:sz w:val="32"/>
          <w:szCs w:val="32"/>
        </w:rPr>
        <w:t>（五）其他</w:t>
      </w:r>
      <w:r w:rsidR="00E10899" w:rsidRPr="00F11940">
        <w:rPr>
          <w:rFonts w:ascii="仿宋" w:eastAsia="仿宋" w:hAnsi="仿宋" w:cs="Times New Roman" w:hint="eastAsia"/>
          <w:sz w:val="32"/>
          <w:szCs w:val="32"/>
        </w:rPr>
        <w:t>事项详见附件。</w:t>
      </w:r>
    </w:p>
    <w:p w14:paraId="0D8304EF" w14:textId="527B04DB" w:rsidR="00C42C53" w:rsidRPr="00F11940" w:rsidRDefault="00A12772" w:rsidP="00A22999">
      <w:pPr>
        <w:spacing w:line="580" w:lineRule="exact"/>
        <w:ind w:firstLineChars="200" w:firstLine="643"/>
        <w:rPr>
          <w:rFonts w:ascii="仿宋" w:eastAsia="仿宋" w:hAnsi="仿宋" w:cs="Times New Roman"/>
          <w:b/>
          <w:bCs/>
          <w:sz w:val="32"/>
          <w:szCs w:val="32"/>
        </w:rPr>
      </w:pPr>
      <w:r w:rsidRPr="00F11940">
        <w:rPr>
          <w:rFonts w:ascii="仿宋" w:eastAsia="仿宋" w:hAnsi="仿宋" w:cs="Times New Roman" w:hint="eastAsia"/>
          <w:b/>
          <w:bCs/>
          <w:sz w:val="32"/>
          <w:szCs w:val="32"/>
        </w:rPr>
        <w:t>二、</w:t>
      </w:r>
      <w:r w:rsidR="00C42C53" w:rsidRPr="00F11940">
        <w:rPr>
          <w:rFonts w:ascii="仿宋" w:eastAsia="仿宋" w:hAnsi="仿宋" w:cs="Times New Roman" w:hint="eastAsia"/>
          <w:b/>
          <w:bCs/>
          <w:sz w:val="32"/>
          <w:szCs w:val="32"/>
        </w:rPr>
        <w:t>报送材料</w:t>
      </w:r>
    </w:p>
    <w:p w14:paraId="64747E15" w14:textId="37DC8B5A" w:rsidR="002D4898" w:rsidRPr="00F11940" w:rsidRDefault="00CD2BCD" w:rsidP="00A22999">
      <w:pPr>
        <w:spacing w:line="580" w:lineRule="exact"/>
        <w:ind w:firstLineChars="200" w:firstLine="640"/>
        <w:rPr>
          <w:rFonts w:ascii="仿宋" w:eastAsia="仿宋" w:hAnsi="仿宋" w:cs="Times New Roman"/>
          <w:sz w:val="32"/>
          <w:szCs w:val="32"/>
        </w:rPr>
      </w:pPr>
      <w:r w:rsidRPr="00F11940">
        <w:rPr>
          <w:rFonts w:ascii="仿宋" w:eastAsia="仿宋" w:hAnsi="仿宋" w:cs="Times New Roman"/>
          <w:sz w:val="32"/>
          <w:szCs w:val="32"/>
        </w:rPr>
        <w:t>请</w:t>
      </w:r>
      <w:r w:rsidR="00E75AE1" w:rsidRPr="00F11940">
        <w:rPr>
          <w:rFonts w:ascii="仿宋" w:eastAsia="仿宋" w:hAnsi="仿宋" w:cs="Times New Roman"/>
          <w:sz w:val="32"/>
          <w:szCs w:val="32"/>
        </w:rPr>
        <w:t>于</w:t>
      </w:r>
      <w:r w:rsidR="004311B8" w:rsidRPr="00F11940">
        <w:rPr>
          <w:rFonts w:ascii="仿宋" w:eastAsia="仿宋" w:hAnsi="仿宋" w:cs="Times New Roman"/>
          <w:sz w:val="32"/>
          <w:szCs w:val="32"/>
        </w:rPr>
        <w:t>20</w:t>
      </w:r>
      <w:r w:rsidR="00E16C06" w:rsidRPr="00F11940">
        <w:rPr>
          <w:rFonts w:ascii="仿宋" w:eastAsia="仿宋" w:hAnsi="仿宋" w:cs="Times New Roman"/>
          <w:sz w:val="32"/>
          <w:szCs w:val="32"/>
        </w:rPr>
        <w:t>22</w:t>
      </w:r>
      <w:r w:rsidR="004311B8" w:rsidRPr="00F11940">
        <w:rPr>
          <w:rFonts w:ascii="仿宋" w:eastAsia="仿宋" w:hAnsi="仿宋" w:cs="Times New Roman"/>
          <w:sz w:val="32"/>
          <w:szCs w:val="32"/>
        </w:rPr>
        <w:t>年</w:t>
      </w:r>
      <w:r w:rsidR="00E16C06" w:rsidRPr="00F11940">
        <w:rPr>
          <w:rFonts w:ascii="仿宋" w:eastAsia="仿宋" w:hAnsi="仿宋" w:cs="Times New Roman"/>
          <w:sz w:val="32"/>
          <w:szCs w:val="32"/>
        </w:rPr>
        <w:t>8</w:t>
      </w:r>
      <w:r w:rsidRPr="00F11940">
        <w:rPr>
          <w:rFonts w:ascii="仿宋" w:eastAsia="仿宋" w:hAnsi="仿宋" w:cs="Times New Roman"/>
          <w:sz w:val="32"/>
          <w:szCs w:val="32"/>
        </w:rPr>
        <w:t>月</w:t>
      </w:r>
      <w:r w:rsidR="00E16C06" w:rsidRPr="00F11940">
        <w:rPr>
          <w:rFonts w:ascii="仿宋" w:eastAsia="仿宋" w:hAnsi="仿宋" w:cs="Times New Roman"/>
          <w:sz w:val="32"/>
          <w:szCs w:val="32"/>
        </w:rPr>
        <w:t>29</w:t>
      </w:r>
      <w:r w:rsidRPr="00F11940">
        <w:rPr>
          <w:rFonts w:ascii="仿宋" w:eastAsia="仿宋" w:hAnsi="仿宋" w:cs="Times New Roman"/>
          <w:sz w:val="32"/>
          <w:szCs w:val="32"/>
        </w:rPr>
        <w:t>日将</w:t>
      </w:r>
      <w:r w:rsidR="00E75AE1" w:rsidRPr="00F11940">
        <w:rPr>
          <w:rFonts w:ascii="仿宋" w:eastAsia="仿宋" w:hAnsi="仿宋" w:cs="Times New Roman"/>
          <w:sz w:val="32"/>
          <w:szCs w:val="32"/>
        </w:rPr>
        <w:t>以下</w:t>
      </w:r>
      <w:r w:rsidR="006A3F6C" w:rsidRPr="00F11940">
        <w:rPr>
          <w:rFonts w:ascii="仿宋" w:eastAsia="仿宋" w:hAnsi="仿宋" w:cs="Times New Roman"/>
          <w:sz w:val="32"/>
          <w:szCs w:val="32"/>
        </w:rPr>
        <w:t>申报材料</w:t>
      </w:r>
      <w:r w:rsidR="009628FD" w:rsidRPr="00F11940">
        <w:rPr>
          <w:rFonts w:ascii="仿宋" w:eastAsia="仿宋" w:hAnsi="仿宋" w:cs="Times New Roman"/>
          <w:sz w:val="32"/>
          <w:szCs w:val="32"/>
        </w:rPr>
        <w:t>纸质版</w:t>
      </w:r>
      <w:r w:rsidR="00E75AE1" w:rsidRPr="00F11940">
        <w:rPr>
          <w:rFonts w:ascii="仿宋" w:eastAsia="仿宋" w:hAnsi="仿宋" w:cs="Times New Roman"/>
          <w:sz w:val="32"/>
          <w:szCs w:val="32"/>
        </w:rPr>
        <w:t>报送</w:t>
      </w:r>
      <w:r w:rsidR="006A3F6C" w:rsidRPr="00F11940">
        <w:rPr>
          <w:rFonts w:ascii="仿宋" w:eastAsia="仿宋" w:hAnsi="仿宋" w:cs="Times New Roman"/>
          <w:sz w:val="32"/>
          <w:szCs w:val="32"/>
        </w:rPr>
        <w:t>科研处</w:t>
      </w:r>
      <w:r w:rsidR="00A6093A" w:rsidRPr="00F11940">
        <w:rPr>
          <w:rFonts w:ascii="仿宋" w:eastAsia="仿宋" w:hAnsi="仿宋" w:cs="Times New Roman"/>
          <w:sz w:val="32"/>
          <w:szCs w:val="32"/>
        </w:rPr>
        <w:lastRenderedPageBreak/>
        <w:t>（行政楼602）</w:t>
      </w:r>
      <w:r w:rsidR="00861AFF" w:rsidRPr="00F11940">
        <w:rPr>
          <w:rFonts w:ascii="仿宋" w:eastAsia="仿宋" w:hAnsi="仿宋" w:cs="Times New Roman"/>
          <w:sz w:val="32"/>
          <w:szCs w:val="32"/>
        </w:rPr>
        <w:t>，</w:t>
      </w:r>
      <w:r w:rsidR="00E75AE1" w:rsidRPr="00F11940">
        <w:rPr>
          <w:rFonts w:ascii="仿宋" w:eastAsia="仿宋" w:hAnsi="仿宋" w:cs="Times New Roman"/>
          <w:sz w:val="32"/>
          <w:szCs w:val="32"/>
        </w:rPr>
        <w:t>同时将</w:t>
      </w:r>
      <w:r w:rsidR="000F4636" w:rsidRPr="00F11940">
        <w:rPr>
          <w:rFonts w:ascii="仿宋" w:eastAsia="仿宋" w:hAnsi="仿宋" w:cs="Times New Roman"/>
          <w:sz w:val="32"/>
          <w:szCs w:val="32"/>
        </w:rPr>
        <w:t>《福建省自然科学优秀学术论文评审表》</w:t>
      </w:r>
      <w:r w:rsidR="006C1805" w:rsidRPr="00F11940">
        <w:rPr>
          <w:rFonts w:ascii="仿宋" w:eastAsia="仿宋" w:hAnsi="仿宋" w:cs="Times New Roman"/>
          <w:sz w:val="32"/>
          <w:szCs w:val="32"/>
        </w:rPr>
        <w:t>《</w:t>
      </w:r>
      <w:r w:rsidR="000F4636" w:rsidRPr="00F11940">
        <w:rPr>
          <w:rFonts w:ascii="仿宋" w:eastAsia="仿宋" w:hAnsi="仿宋" w:cs="Times New Roman" w:hint="eastAsia"/>
          <w:sz w:val="32"/>
          <w:szCs w:val="32"/>
        </w:rPr>
        <w:t>第十五届福建省自然科学优秀学术论文推荐情况统计表</w:t>
      </w:r>
      <w:r w:rsidR="006C1805" w:rsidRPr="00F11940">
        <w:rPr>
          <w:rFonts w:ascii="仿宋" w:eastAsia="仿宋" w:hAnsi="仿宋" w:cs="Times New Roman"/>
          <w:sz w:val="32"/>
          <w:szCs w:val="32"/>
        </w:rPr>
        <w:t>》</w:t>
      </w:r>
      <w:r w:rsidR="00E75AE1" w:rsidRPr="00F11940">
        <w:rPr>
          <w:rFonts w:ascii="仿宋" w:eastAsia="仿宋" w:hAnsi="仿宋" w:cs="Times New Roman"/>
          <w:sz w:val="32"/>
          <w:szCs w:val="32"/>
        </w:rPr>
        <w:t>电子文档发送至邮箱</w:t>
      </w:r>
      <w:r w:rsidR="0019240A" w:rsidRPr="00F11940">
        <w:rPr>
          <w:rFonts w:ascii="仿宋" w:eastAsia="仿宋" w:hAnsi="仿宋" w:cs="Times New Roman"/>
          <w:sz w:val="32"/>
          <w:szCs w:val="32"/>
        </w:rPr>
        <w:t>327397784@qq.com</w:t>
      </w:r>
      <w:r w:rsidR="0046201E" w:rsidRPr="00F11940">
        <w:rPr>
          <w:rFonts w:ascii="仿宋" w:eastAsia="仿宋" w:hAnsi="仿宋" w:cs="Times New Roman" w:hint="eastAsia"/>
          <w:sz w:val="32"/>
          <w:szCs w:val="32"/>
        </w:rPr>
        <w:t>。因学校需要组织初评，写明评审意见、提出建议授奖等级等，请务必按时提交材料，逾期不予受理</w:t>
      </w:r>
      <w:r w:rsidR="00BC0866" w:rsidRPr="00F11940">
        <w:rPr>
          <w:rFonts w:ascii="仿宋" w:eastAsia="仿宋" w:hAnsi="仿宋" w:cs="Times New Roman" w:hint="eastAsia"/>
          <w:sz w:val="32"/>
          <w:szCs w:val="32"/>
        </w:rPr>
        <w:t>。</w:t>
      </w:r>
    </w:p>
    <w:p w14:paraId="6415C6F7" w14:textId="3494E15F" w:rsidR="00CD2BCD" w:rsidRPr="00F11940" w:rsidRDefault="00A12772" w:rsidP="00A22999">
      <w:pPr>
        <w:spacing w:line="580" w:lineRule="exact"/>
        <w:ind w:firstLineChars="200" w:firstLine="640"/>
        <w:rPr>
          <w:rFonts w:ascii="仿宋" w:eastAsia="仿宋" w:hAnsi="仿宋" w:cs="Times New Roman"/>
          <w:sz w:val="32"/>
          <w:szCs w:val="32"/>
        </w:rPr>
      </w:pPr>
      <w:r w:rsidRPr="00F11940">
        <w:rPr>
          <w:rFonts w:ascii="仿宋" w:eastAsia="仿宋" w:hAnsi="仿宋" w:cs="Times New Roman" w:hint="eastAsia"/>
          <w:sz w:val="32"/>
          <w:szCs w:val="32"/>
        </w:rPr>
        <w:t>（一）</w:t>
      </w:r>
      <w:r w:rsidR="009628FD" w:rsidRPr="00F11940">
        <w:rPr>
          <w:rFonts w:ascii="仿宋" w:eastAsia="仿宋" w:hAnsi="仿宋" w:cs="Times New Roman"/>
          <w:sz w:val="32"/>
          <w:szCs w:val="32"/>
        </w:rPr>
        <w:t>《福建省自然科学优秀学术论文评审表》</w:t>
      </w:r>
      <w:r w:rsidR="00C126F4" w:rsidRPr="00F11940">
        <w:rPr>
          <w:rFonts w:ascii="仿宋" w:eastAsia="仿宋" w:hAnsi="仿宋" w:cs="Times New Roman"/>
          <w:sz w:val="32"/>
          <w:szCs w:val="32"/>
        </w:rPr>
        <w:t>一式</w:t>
      </w:r>
      <w:r w:rsidR="008D6667" w:rsidRPr="00F11940">
        <w:rPr>
          <w:rFonts w:ascii="仿宋" w:eastAsia="仿宋" w:hAnsi="仿宋" w:cs="Times New Roman"/>
          <w:sz w:val="32"/>
          <w:szCs w:val="32"/>
        </w:rPr>
        <w:t>7</w:t>
      </w:r>
      <w:r w:rsidR="00CD2BCD" w:rsidRPr="00F11940">
        <w:rPr>
          <w:rFonts w:ascii="仿宋" w:eastAsia="仿宋" w:hAnsi="仿宋" w:cs="Times New Roman"/>
          <w:sz w:val="32"/>
          <w:szCs w:val="32"/>
        </w:rPr>
        <w:t>份（其中</w:t>
      </w:r>
      <w:r w:rsidR="008D6667" w:rsidRPr="00F11940">
        <w:rPr>
          <w:rFonts w:ascii="仿宋" w:eastAsia="仿宋" w:hAnsi="仿宋" w:cs="Times New Roman"/>
          <w:sz w:val="32"/>
          <w:szCs w:val="32"/>
        </w:rPr>
        <w:t>6</w:t>
      </w:r>
      <w:r w:rsidR="00CD2BCD" w:rsidRPr="00F11940">
        <w:rPr>
          <w:rFonts w:ascii="仿宋" w:eastAsia="仿宋" w:hAnsi="仿宋" w:cs="Times New Roman"/>
          <w:sz w:val="32"/>
          <w:szCs w:val="32"/>
        </w:rPr>
        <w:t>份不填作者姓名及作者相关情况</w:t>
      </w:r>
      <w:r w:rsidR="005D3E3E" w:rsidRPr="00F11940">
        <w:rPr>
          <w:rFonts w:ascii="仿宋" w:eastAsia="仿宋" w:hAnsi="仿宋" w:cs="Times New Roman"/>
          <w:sz w:val="32"/>
          <w:szCs w:val="32"/>
        </w:rPr>
        <w:t>）。</w:t>
      </w:r>
    </w:p>
    <w:p w14:paraId="327EDBAE" w14:textId="0D05922D" w:rsidR="00785DCE" w:rsidRPr="00F11940" w:rsidRDefault="00785DCE" w:rsidP="00A22999">
      <w:pPr>
        <w:spacing w:line="580" w:lineRule="exact"/>
        <w:ind w:firstLineChars="200" w:firstLine="640"/>
        <w:rPr>
          <w:rFonts w:ascii="仿宋" w:eastAsia="仿宋" w:hAnsi="仿宋" w:cs="Times New Roman"/>
          <w:sz w:val="32"/>
          <w:szCs w:val="32"/>
        </w:rPr>
      </w:pPr>
      <w:r w:rsidRPr="00F11940">
        <w:rPr>
          <w:rFonts w:ascii="仿宋" w:eastAsia="仿宋" w:hAnsi="仿宋" w:cs="Times New Roman"/>
          <w:sz w:val="32"/>
          <w:szCs w:val="32"/>
        </w:rPr>
        <w:t>（</w:t>
      </w:r>
      <w:r w:rsidR="00A12772" w:rsidRPr="00F11940">
        <w:rPr>
          <w:rFonts w:ascii="仿宋" w:eastAsia="仿宋" w:hAnsi="仿宋" w:cs="Times New Roman" w:hint="eastAsia"/>
          <w:sz w:val="32"/>
          <w:szCs w:val="32"/>
        </w:rPr>
        <w:t>二</w:t>
      </w:r>
      <w:r w:rsidRPr="00F11940">
        <w:rPr>
          <w:rFonts w:ascii="仿宋" w:eastAsia="仿宋" w:hAnsi="仿宋" w:cs="Times New Roman"/>
          <w:sz w:val="32"/>
          <w:szCs w:val="32"/>
        </w:rPr>
        <w:t>）</w:t>
      </w:r>
      <w:r w:rsidR="00C126F4" w:rsidRPr="00F11940">
        <w:rPr>
          <w:rFonts w:ascii="仿宋" w:eastAsia="仿宋" w:hAnsi="仿宋" w:cs="Times New Roman"/>
          <w:sz w:val="32"/>
          <w:szCs w:val="32"/>
        </w:rPr>
        <w:t>学院盖章</w:t>
      </w:r>
      <w:r w:rsidR="009628FD" w:rsidRPr="00F11940">
        <w:rPr>
          <w:rFonts w:ascii="仿宋" w:eastAsia="仿宋" w:hAnsi="仿宋" w:cs="Times New Roman"/>
          <w:sz w:val="32"/>
          <w:szCs w:val="32"/>
        </w:rPr>
        <w:t>的</w:t>
      </w:r>
      <w:r w:rsidR="00FE68B2" w:rsidRPr="00F11940">
        <w:rPr>
          <w:rFonts w:ascii="仿宋" w:eastAsia="仿宋" w:hAnsi="仿宋" w:cs="Times New Roman"/>
          <w:sz w:val="32"/>
          <w:szCs w:val="32"/>
        </w:rPr>
        <w:t>《</w:t>
      </w:r>
      <w:r w:rsidR="00AF1E39" w:rsidRPr="00F11940">
        <w:rPr>
          <w:rFonts w:ascii="仿宋" w:eastAsia="仿宋" w:hAnsi="仿宋" w:cs="Times New Roman" w:hint="eastAsia"/>
          <w:sz w:val="32"/>
          <w:szCs w:val="32"/>
        </w:rPr>
        <w:t>第十五届福建省自然科学优秀学术论文推荐情况统计表</w:t>
      </w:r>
      <w:r w:rsidR="00FE68B2" w:rsidRPr="00F11940">
        <w:rPr>
          <w:rFonts w:ascii="仿宋" w:eastAsia="仿宋" w:hAnsi="仿宋" w:cs="Times New Roman"/>
          <w:sz w:val="32"/>
          <w:szCs w:val="32"/>
        </w:rPr>
        <w:t>》</w:t>
      </w:r>
      <w:r w:rsidR="001218EF" w:rsidRPr="00F11940">
        <w:rPr>
          <w:rFonts w:ascii="仿宋" w:eastAsia="仿宋" w:hAnsi="仿宋" w:cs="Times New Roman" w:hint="eastAsia"/>
          <w:sz w:val="32"/>
          <w:szCs w:val="32"/>
        </w:rPr>
        <w:t>1</w:t>
      </w:r>
      <w:r w:rsidR="005D3E3E" w:rsidRPr="00F11940">
        <w:rPr>
          <w:rFonts w:ascii="仿宋" w:eastAsia="仿宋" w:hAnsi="仿宋" w:cs="Times New Roman"/>
          <w:sz w:val="32"/>
          <w:szCs w:val="32"/>
        </w:rPr>
        <w:t>份。</w:t>
      </w:r>
    </w:p>
    <w:p w14:paraId="47BE75E8" w14:textId="11A032F8" w:rsidR="00CD2BCD" w:rsidRPr="00F11940" w:rsidRDefault="00785DCE" w:rsidP="00A22999">
      <w:pPr>
        <w:spacing w:line="580" w:lineRule="exact"/>
        <w:ind w:firstLineChars="200" w:firstLine="640"/>
        <w:rPr>
          <w:rFonts w:ascii="仿宋" w:eastAsia="仿宋" w:hAnsi="仿宋" w:cs="Times New Roman"/>
          <w:sz w:val="32"/>
          <w:szCs w:val="32"/>
        </w:rPr>
      </w:pPr>
      <w:r w:rsidRPr="00F11940">
        <w:rPr>
          <w:rFonts w:ascii="仿宋" w:eastAsia="仿宋" w:hAnsi="仿宋" w:cs="Times New Roman"/>
          <w:sz w:val="32"/>
          <w:szCs w:val="32"/>
        </w:rPr>
        <w:t>（</w:t>
      </w:r>
      <w:r w:rsidR="00A12772" w:rsidRPr="00F11940">
        <w:rPr>
          <w:rFonts w:ascii="仿宋" w:eastAsia="仿宋" w:hAnsi="仿宋" w:cs="Times New Roman" w:hint="eastAsia"/>
          <w:sz w:val="32"/>
          <w:szCs w:val="32"/>
        </w:rPr>
        <w:t>三</w:t>
      </w:r>
      <w:r w:rsidRPr="00F11940">
        <w:rPr>
          <w:rFonts w:ascii="仿宋" w:eastAsia="仿宋" w:hAnsi="仿宋" w:cs="Times New Roman"/>
          <w:sz w:val="32"/>
          <w:szCs w:val="32"/>
        </w:rPr>
        <w:t>）</w:t>
      </w:r>
      <w:r w:rsidR="000E4EF1" w:rsidRPr="00F11940">
        <w:rPr>
          <w:rFonts w:ascii="仿宋" w:eastAsia="仿宋" w:hAnsi="仿宋" w:cs="Times New Roman" w:hint="eastAsia"/>
          <w:sz w:val="32"/>
          <w:szCs w:val="32"/>
        </w:rPr>
        <w:t>论文全文（原文），发表该论文的学术刊物的抽印本（封面及目录复印件），论文中文摘要（500字以内），各一式</w:t>
      </w:r>
      <w:r w:rsidR="000E4EF1" w:rsidRPr="00F11940">
        <w:rPr>
          <w:rFonts w:ascii="仿宋" w:eastAsia="仿宋" w:hAnsi="仿宋" w:cs="Times New Roman"/>
          <w:sz w:val="32"/>
          <w:szCs w:val="32"/>
        </w:rPr>
        <w:t>7</w:t>
      </w:r>
      <w:r w:rsidR="000E4EF1" w:rsidRPr="00F11940">
        <w:rPr>
          <w:rFonts w:ascii="仿宋" w:eastAsia="仿宋" w:hAnsi="仿宋" w:cs="Times New Roman" w:hint="eastAsia"/>
          <w:sz w:val="32"/>
          <w:szCs w:val="32"/>
        </w:rPr>
        <w:t>份（其中</w:t>
      </w:r>
      <w:r w:rsidR="000E4EF1" w:rsidRPr="00F11940">
        <w:rPr>
          <w:rFonts w:ascii="仿宋" w:eastAsia="仿宋" w:hAnsi="仿宋" w:cs="Times New Roman"/>
          <w:sz w:val="32"/>
          <w:szCs w:val="32"/>
        </w:rPr>
        <w:t>5</w:t>
      </w:r>
      <w:r w:rsidR="000E4EF1" w:rsidRPr="00F11940">
        <w:rPr>
          <w:rFonts w:ascii="仿宋" w:eastAsia="仿宋" w:hAnsi="仿宋" w:cs="Times New Roman" w:hint="eastAsia"/>
          <w:sz w:val="32"/>
          <w:szCs w:val="32"/>
        </w:rPr>
        <w:t>份遮盖作者个人信息和工作单位）；凡在国外刊物上发表的论文，须附上中文翻译材料，以及作者本人关于知识产权所有者的说明，加盖申报单位的公章；申报作者与通讯作者不一致的，应提交通讯作者的授权书。</w:t>
      </w:r>
    </w:p>
    <w:p w14:paraId="49D00CBD" w14:textId="77777777" w:rsidR="00D0573D" w:rsidRPr="00F11940" w:rsidRDefault="00D0573D" w:rsidP="00A22999">
      <w:pPr>
        <w:spacing w:line="580" w:lineRule="exact"/>
        <w:ind w:firstLineChars="200" w:firstLine="640"/>
        <w:rPr>
          <w:rFonts w:ascii="仿宋" w:eastAsia="仿宋" w:hAnsi="仿宋" w:cs="Times New Roman"/>
          <w:sz w:val="32"/>
          <w:szCs w:val="32"/>
        </w:rPr>
      </w:pPr>
    </w:p>
    <w:p w14:paraId="70BE1AFF" w14:textId="5ABC3029" w:rsidR="005D3E3E" w:rsidRPr="00F11940" w:rsidRDefault="00066785" w:rsidP="00A22999">
      <w:pPr>
        <w:spacing w:line="580" w:lineRule="exact"/>
        <w:ind w:leftChars="200" w:left="1380" w:hangingChars="300" w:hanging="960"/>
        <w:rPr>
          <w:rFonts w:ascii="仿宋" w:eastAsia="仿宋" w:hAnsi="仿宋"/>
          <w:kern w:val="0"/>
        </w:rPr>
      </w:pPr>
      <w:r w:rsidRPr="00F11940">
        <w:rPr>
          <w:rFonts w:ascii="仿宋" w:eastAsia="仿宋" w:hAnsi="仿宋" w:cs="Times New Roman"/>
          <w:sz w:val="32"/>
          <w:szCs w:val="32"/>
        </w:rPr>
        <w:t>附件：</w:t>
      </w:r>
      <w:r w:rsidR="00D0573D" w:rsidRPr="00F11940">
        <w:rPr>
          <w:rFonts w:ascii="仿宋" w:eastAsia="仿宋" w:hAnsi="仿宋" w:cs="Times New Roman" w:hint="eastAsia"/>
          <w:sz w:val="32"/>
          <w:szCs w:val="32"/>
        </w:rPr>
        <w:t>关于开展第十五届福建省自然科学优秀学术文评选活动的通知</w:t>
      </w:r>
      <w:r w:rsidR="00D0573D" w:rsidRPr="00F11940">
        <w:rPr>
          <w:rFonts w:ascii="仿宋" w:eastAsia="仿宋" w:hAnsi="仿宋" w:cs="Times New Roman"/>
          <w:sz w:val="32"/>
          <w:szCs w:val="32"/>
        </w:rPr>
        <w:t>（</w:t>
      </w:r>
      <w:r w:rsidR="00D0573D" w:rsidRPr="00F11940">
        <w:rPr>
          <w:rFonts w:ascii="仿宋" w:eastAsia="仿宋" w:hAnsi="仿宋" w:cs="Times New Roman" w:hint="eastAsia"/>
          <w:sz w:val="32"/>
          <w:szCs w:val="32"/>
        </w:rPr>
        <w:t>闽科协学〔2022〕12号）</w:t>
      </w:r>
      <w:r w:rsidR="005D3E3E" w:rsidRPr="00F11940">
        <w:rPr>
          <w:rFonts w:ascii="仿宋" w:eastAsia="仿宋" w:hAnsi="仿宋" w:cs="Times New Roman"/>
          <w:sz w:val="32"/>
          <w:szCs w:val="32"/>
        </w:rPr>
        <w:t xml:space="preserve">  </w:t>
      </w:r>
      <w:r w:rsidR="005D3E3E" w:rsidRPr="00F11940">
        <w:rPr>
          <w:rFonts w:ascii="仿宋" w:eastAsia="仿宋" w:hAnsi="仿宋"/>
          <w:kern w:val="0"/>
        </w:rPr>
        <w:t xml:space="preserve">  </w:t>
      </w:r>
    </w:p>
    <w:p w14:paraId="5A151F4D" w14:textId="2DF6D366" w:rsidR="00AC3C02" w:rsidRPr="00A22999" w:rsidRDefault="00DE7812" w:rsidP="00A22999">
      <w:pPr>
        <w:autoSpaceDE w:val="0"/>
        <w:autoSpaceDN w:val="0"/>
        <w:adjustRightInd w:val="0"/>
        <w:spacing w:line="580" w:lineRule="exact"/>
        <w:rPr>
          <w:rFonts w:ascii="Times New Roman" w:eastAsia="仿宋" w:hAnsi="Times New Roman" w:cs="Times New Roman" w:hint="eastAsia"/>
          <w:color w:val="000000"/>
          <w:kern w:val="0"/>
          <w:sz w:val="32"/>
          <w:szCs w:val="32"/>
        </w:rPr>
      </w:pPr>
      <w:r w:rsidRPr="00C25F0E">
        <w:rPr>
          <w:rFonts w:ascii="Times New Roman" w:eastAsia="仿宋" w:hAnsi="Times New Roman" w:cs="Times New Roman"/>
          <w:color w:val="000000"/>
          <w:kern w:val="0"/>
          <w:sz w:val="32"/>
          <w:szCs w:val="32"/>
        </w:rPr>
        <w:t xml:space="preserve">     </w:t>
      </w:r>
    </w:p>
    <w:p w14:paraId="775EB3EC" w14:textId="77777777" w:rsidR="00701CA9" w:rsidRPr="00C25F0E" w:rsidRDefault="00701CA9" w:rsidP="00A22999">
      <w:pPr>
        <w:pStyle w:val="a3"/>
        <w:spacing w:before="0" w:beforeAutospacing="0" w:after="0" w:afterAutospacing="0" w:line="580" w:lineRule="exact"/>
        <w:ind w:firstLineChars="1750" w:firstLine="5600"/>
        <w:rPr>
          <w:rFonts w:ascii="Times New Roman" w:eastAsia="仿宋" w:hAnsi="Times New Roman" w:cs="Times New Roman"/>
          <w:color w:val="000000"/>
          <w:sz w:val="32"/>
          <w:szCs w:val="32"/>
        </w:rPr>
      </w:pPr>
      <w:r w:rsidRPr="00C25F0E">
        <w:rPr>
          <w:rFonts w:ascii="Times New Roman" w:eastAsia="仿宋" w:hAnsi="Times New Roman" w:cs="Times New Roman"/>
          <w:color w:val="000000"/>
          <w:sz w:val="32"/>
          <w:szCs w:val="32"/>
        </w:rPr>
        <w:t>科</w:t>
      </w:r>
      <w:r w:rsidR="00AC3C02">
        <w:rPr>
          <w:rFonts w:ascii="Times New Roman" w:eastAsia="仿宋" w:hAnsi="Times New Roman" w:cs="Times New Roman"/>
          <w:color w:val="000000"/>
          <w:sz w:val="32"/>
          <w:szCs w:val="32"/>
        </w:rPr>
        <w:t xml:space="preserve">  </w:t>
      </w:r>
      <w:proofErr w:type="gramStart"/>
      <w:r w:rsidRPr="00C25F0E">
        <w:rPr>
          <w:rFonts w:ascii="Times New Roman" w:eastAsia="仿宋" w:hAnsi="Times New Roman" w:cs="Times New Roman"/>
          <w:color w:val="000000"/>
          <w:sz w:val="32"/>
          <w:szCs w:val="32"/>
        </w:rPr>
        <w:t>研</w:t>
      </w:r>
      <w:proofErr w:type="gramEnd"/>
      <w:r w:rsidR="00AC3C02">
        <w:rPr>
          <w:rFonts w:ascii="Times New Roman" w:eastAsia="仿宋" w:hAnsi="Times New Roman" w:cs="Times New Roman"/>
          <w:color w:val="000000"/>
          <w:sz w:val="32"/>
          <w:szCs w:val="32"/>
        </w:rPr>
        <w:t xml:space="preserve">  </w:t>
      </w:r>
      <w:r w:rsidRPr="00C25F0E">
        <w:rPr>
          <w:rFonts w:ascii="Times New Roman" w:eastAsia="仿宋" w:hAnsi="Times New Roman" w:cs="Times New Roman"/>
          <w:color w:val="000000"/>
          <w:sz w:val="32"/>
          <w:szCs w:val="32"/>
        </w:rPr>
        <w:t>处</w:t>
      </w:r>
    </w:p>
    <w:p w14:paraId="579F7920" w14:textId="242C4332" w:rsidR="00361E12" w:rsidRPr="00A22999" w:rsidRDefault="00701CA9" w:rsidP="00A22999">
      <w:pPr>
        <w:pStyle w:val="a3"/>
        <w:spacing w:before="0" w:beforeAutospacing="0" w:after="0" w:afterAutospacing="0" w:line="580" w:lineRule="exact"/>
        <w:ind w:rightChars="400" w:right="840" w:firstLineChars="1600" w:firstLine="5120"/>
        <w:rPr>
          <w:rFonts w:ascii="Times New Roman" w:eastAsia="仿宋" w:hAnsi="Times New Roman" w:cs="Times New Roman" w:hint="eastAsia"/>
          <w:color w:val="000000"/>
          <w:sz w:val="32"/>
          <w:szCs w:val="32"/>
        </w:rPr>
      </w:pPr>
      <w:r w:rsidRPr="00C25F0E">
        <w:rPr>
          <w:rFonts w:ascii="Times New Roman" w:eastAsia="仿宋" w:hAnsi="Times New Roman" w:cs="Times New Roman"/>
          <w:color w:val="000000"/>
          <w:sz w:val="32"/>
          <w:szCs w:val="32"/>
        </w:rPr>
        <w:t>20</w:t>
      </w:r>
      <w:r w:rsidR="00CD24AD">
        <w:rPr>
          <w:rFonts w:ascii="Times New Roman" w:eastAsia="仿宋" w:hAnsi="Times New Roman" w:cs="Times New Roman"/>
          <w:color w:val="000000"/>
          <w:sz w:val="32"/>
          <w:szCs w:val="32"/>
        </w:rPr>
        <w:t>22</w:t>
      </w:r>
      <w:r w:rsidRPr="00C25F0E">
        <w:rPr>
          <w:rFonts w:ascii="Times New Roman" w:eastAsia="仿宋" w:hAnsi="Times New Roman" w:cs="Times New Roman"/>
          <w:color w:val="000000"/>
          <w:sz w:val="32"/>
          <w:szCs w:val="32"/>
        </w:rPr>
        <w:t>年</w:t>
      </w:r>
      <w:r w:rsidR="00CD24AD">
        <w:rPr>
          <w:rFonts w:ascii="Times New Roman" w:eastAsia="仿宋" w:hAnsi="Times New Roman" w:cs="Times New Roman"/>
          <w:color w:val="000000"/>
          <w:sz w:val="32"/>
          <w:szCs w:val="32"/>
        </w:rPr>
        <w:t>7</w:t>
      </w:r>
      <w:r w:rsidRPr="00C25F0E">
        <w:rPr>
          <w:rFonts w:ascii="Times New Roman" w:eastAsia="仿宋" w:hAnsi="Times New Roman" w:cs="Times New Roman"/>
          <w:color w:val="000000"/>
          <w:sz w:val="32"/>
          <w:szCs w:val="32"/>
        </w:rPr>
        <w:t>月</w:t>
      </w:r>
      <w:r w:rsidR="00CD24AD">
        <w:rPr>
          <w:rFonts w:ascii="Times New Roman" w:eastAsia="仿宋" w:hAnsi="Times New Roman" w:cs="Times New Roman"/>
          <w:color w:val="000000"/>
          <w:sz w:val="32"/>
          <w:szCs w:val="32"/>
        </w:rPr>
        <w:t>21</w:t>
      </w:r>
      <w:r w:rsidRPr="00C25F0E">
        <w:rPr>
          <w:rFonts w:ascii="Times New Roman" w:eastAsia="仿宋" w:hAnsi="Times New Roman" w:cs="Times New Roman"/>
          <w:color w:val="000000"/>
          <w:sz w:val="32"/>
          <w:szCs w:val="32"/>
        </w:rPr>
        <w:t>日</w:t>
      </w:r>
    </w:p>
    <w:sectPr w:rsidR="00361E12" w:rsidRPr="00A22999" w:rsidSect="00A22999">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8CF2A" w14:textId="77777777" w:rsidR="00881771" w:rsidRDefault="00881771" w:rsidP="001F68B4">
      <w:r>
        <w:separator/>
      </w:r>
    </w:p>
  </w:endnote>
  <w:endnote w:type="continuationSeparator" w:id="0">
    <w:p w14:paraId="39A9A6A5" w14:textId="77777777" w:rsidR="00881771" w:rsidRDefault="00881771" w:rsidP="001F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4BAD5" w14:textId="77777777" w:rsidR="00881771" w:rsidRDefault="00881771" w:rsidP="001F68B4">
      <w:r>
        <w:separator/>
      </w:r>
    </w:p>
  </w:footnote>
  <w:footnote w:type="continuationSeparator" w:id="0">
    <w:p w14:paraId="0E7378CB" w14:textId="77777777" w:rsidR="00881771" w:rsidRDefault="00881771" w:rsidP="001F68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0CA"/>
    <w:rsid w:val="00066785"/>
    <w:rsid w:val="000724CA"/>
    <w:rsid w:val="000A7357"/>
    <w:rsid w:val="000B0788"/>
    <w:rsid w:val="000E1062"/>
    <w:rsid w:val="000E140B"/>
    <w:rsid w:val="000E4EF1"/>
    <w:rsid w:val="000F4636"/>
    <w:rsid w:val="000F7F4A"/>
    <w:rsid w:val="001175BB"/>
    <w:rsid w:val="001218EF"/>
    <w:rsid w:val="00157E2E"/>
    <w:rsid w:val="00172489"/>
    <w:rsid w:val="00181E24"/>
    <w:rsid w:val="0019240A"/>
    <w:rsid w:val="001D6FE1"/>
    <w:rsid w:val="001F4237"/>
    <w:rsid w:val="001F68B4"/>
    <w:rsid w:val="002772F5"/>
    <w:rsid w:val="00283742"/>
    <w:rsid w:val="00291241"/>
    <w:rsid w:val="002D4898"/>
    <w:rsid w:val="002F1C72"/>
    <w:rsid w:val="002F49E3"/>
    <w:rsid w:val="00335CA4"/>
    <w:rsid w:val="00365780"/>
    <w:rsid w:val="003B359C"/>
    <w:rsid w:val="003D0825"/>
    <w:rsid w:val="00401D2C"/>
    <w:rsid w:val="00405AF0"/>
    <w:rsid w:val="00416379"/>
    <w:rsid w:val="00425E77"/>
    <w:rsid w:val="004311B8"/>
    <w:rsid w:val="00431353"/>
    <w:rsid w:val="0046201E"/>
    <w:rsid w:val="004A330D"/>
    <w:rsid w:val="004E6B80"/>
    <w:rsid w:val="00543540"/>
    <w:rsid w:val="00546049"/>
    <w:rsid w:val="005B7F4A"/>
    <w:rsid w:val="005D3E3E"/>
    <w:rsid w:val="005E503C"/>
    <w:rsid w:val="005F1780"/>
    <w:rsid w:val="00610C53"/>
    <w:rsid w:val="00694A6E"/>
    <w:rsid w:val="006A3F6C"/>
    <w:rsid w:val="006C1805"/>
    <w:rsid w:val="00701CA9"/>
    <w:rsid w:val="007450CA"/>
    <w:rsid w:val="00766B60"/>
    <w:rsid w:val="00782916"/>
    <w:rsid w:val="00785DCE"/>
    <w:rsid w:val="007C40D9"/>
    <w:rsid w:val="008049ED"/>
    <w:rsid w:val="00831432"/>
    <w:rsid w:val="0084486B"/>
    <w:rsid w:val="00861AFF"/>
    <w:rsid w:val="00863C61"/>
    <w:rsid w:val="00876593"/>
    <w:rsid w:val="00881771"/>
    <w:rsid w:val="00886171"/>
    <w:rsid w:val="008D6667"/>
    <w:rsid w:val="008E1A7B"/>
    <w:rsid w:val="00907DBC"/>
    <w:rsid w:val="009209CC"/>
    <w:rsid w:val="00930309"/>
    <w:rsid w:val="00944917"/>
    <w:rsid w:val="009628FD"/>
    <w:rsid w:val="009633F2"/>
    <w:rsid w:val="009C374E"/>
    <w:rsid w:val="00A12772"/>
    <w:rsid w:val="00A22999"/>
    <w:rsid w:val="00A6093A"/>
    <w:rsid w:val="00A86A66"/>
    <w:rsid w:val="00AC3C02"/>
    <w:rsid w:val="00AC62A3"/>
    <w:rsid w:val="00AF1E39"/>
    <w:rsid w:val="00B17929"/>
    <w:rsid w:val="00B351D7"/>
    <w:rsid w:val="00B458DC"/>
    <w:rsid w:val="00B45D78"/>
    <w:rsid w:val="00B648DB"/>
    <w:rsid w:val="00B83397"/>
    <w:rsid w:val="00B93C10"/>
    <w:rsid w:val="00BC0866"/>
    <w:rsid w:val="00C01EC4"/>
    <w:rsid w:val="00C126F4"/>
    <w:rsid w:val="00C25B80"/>
    <w:rsid w:val="00C25F0E"/>
    <w:rsid w:val="00C30A12"/>
    <w:rsid w:val="00C42C53"/>
    <w:rsid w:val="00C86606"/>
    <w:rsid w:val="00C90FA7"/>
    <w:rsid w:val="00CD24AD"/>
    <w:rsid w:val="00CD2BCD"/>
    <w:rsid w:val="00D03DCE"/>
    <w:rsid w:val="00D0573D"/>
    <w:rsid w:val="00D41F2B"/>
    <w:rsid w:val="00D83018"/>
    <w:rsid w:val="00DC2E55"/>
    <w:rsid w:val="00DC327B"/>
    <w:rsid w:val="00DD4B51"/>
    <w:rsid w:val="00DE1364"/>
    <w:rsid w:val="00DE7812"/>
    <w:rsid w:val="00E10899"/>
    <w:rsid w:val="00E16C06"/>
    <w:rsid w:val="00E52613"/>
    <w:rsid w:val="00E547D8"/>
    <w:rsid w:val="00E75AE1"/>
    <w:rsid w:val="00F11940"/>
    <w:rsid w:val="00FE6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F417E"/>
  <w15:docId w15:val="{AAB858D0-ED2E-4241-807C-608EC4A67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7450C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1F68B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F68B4"/>
    <w:rPr>
      <w:sz w:val="18"/>
      <w:szCs w:val="18"/>
    </w:rPr>
  </w:style>
  <w:style w:type="paragraph" w:styleId="a6">
    <w:name w:val="footer"/>
    <w:basedOn w:val="a"/>
    <w:link w:val="a7"/>
    <w:uiPriority w:val="99"/>
    <w:unhideWhenUsed/>
    <w:rsid w:val="001F68B4"/>
    <w:pPr>
      <w:tabs>
        <w:tab w:val="center" w:pos="4153"/>
        <w:tab w:val="right" w:pos="8306"/>
      </w:tabs>
      <w:snapToGrid w:val="0"/>
      <w:jc w:val="left"/>
    </w:pPr>
    <w:rPr>
      <w:sz w:val="18"/>
      <w:szCs w:val="18"/>
    </w:rPr>
  </w:style>
  <w:style w:type="character" w:customStyle="1" w:styleId="a7">
    <w:name w:val="页脚 字符"/>
    <w:basedOn w:val="a0"/>
    <w:link w:val="a6"/>
    <w:uiPriority w:val="99"/>
    <w:rsid w:val="001F68B4"/>
    <w:rPr>
      <w:sz w:val="18"/>
      <w:szCs w:val="18"/>
    </w:rPr>
  </w:style>
  <w:style w:type="character" w:styleId="a8">
    <w:name w:val="Hyperlink"/>
    <w:basedOn w:val="a0"/>
    <w:uiPriority w:val="99"/>
    <w:unhideWhenUsed/>
    <w:rsid w:val="00E75A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79174">
      <w:bodyDiv w:val="1"/>
      <w:marLeft w:val="0"/>
      <w:marRight w:val="0"/>
      <w:marTop w:val="0"/>
      <w:marBottom w:val="0"/>
      <w:divBdr>
        <w:top w:val="none" w:sz="0" w:space="0" w:color="auto"/>
        <w:left w:val="none" w:sz="0" w:space="0" w:color="auto"/>
        <w:bottom w:val="none" w:sz="0" w:space="0" w:color="auto"/>
        <w:right w:val="none" w:sz="0" w:space="0" w:color="auto"/>
      </w:divBdr>
    </w:div>
    <w:div w:id="1574047642">
      <w:bodyDiv w:val="1"/>
      <w:marLeft w:val="0"/>
      <w:marRight w:val="0"/>
      <w:marTop w:val="0"/>
      <w:marBottom w:val="0"/>
      <w:divBdr>
        <w:top w:val="none" w:sz="0" w:space="0" w:color="auto"/>
        <w:left w:val="none" w:sz="0" w:space="0" w:color="auto"/>
        <w:bottom w:val="none" w:sz="0" w:space="0" w:color="auto"/>
        <w:right w:val="none" w:sz="0" w:space="0" w:color="auto"/>
      </w:divBdr>
    </w:div>
    <w:div w:id="1780680773">
      <w:bodyDiv w:val="1"/>
      <w:marLeft w:val="0"/>
      <w:marRight w:val="0"/>
      <w:marTop w:val="0"/>
      <w:marBottom w:val="0"/>
      <w:divBdr>
        <w:top w:val="none" w:sz="0" w:space="0" w:color="auto"/>
        <w:left w:val="none" w:sz="0" w:space="0" w:color="auto"/>
        <w:bottom w:val="none" w:sz="0" w:space="0" w:color="auto"/>
        <w:right w:val="none" w:sz="0" w:space="0" w:color="auto"/>
      </w:divBdr>
    </w:div>
    <w:div w:id="1913806908">
      <w:bodyDiv w:val="1"/>
      <w:marLeft w:val="0"/>
      <w:marRight w:val="0"/>
      <w:marTop w:val="0"/>
      <w:marBottom w:val="0"/>
      <w:divBdr>
        <w:top w:val="none" w:sz="0" w:space="0" w:color="auto"/>
        <w:left w:val="none" w:sz="0" w:space="0" w:color="auto"/>
        <w:bottom w:val="none" w:sz="0" w:space="0" w:color="auto"/>
        <w:right w:val="none" w:sz="0" w:space="0" w:color="auto"/>
      </w:divBdr>
    </w:div>
    <w:div w:id="20768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130</Words>
  <Characters>741</Characters>
  <Application>Microsoft Office Word</Application>
  <DocSecurity>0</DocSecurity>
  <Lines>6</Lines>
  <Paragraphs>1</Paragraphs>
  <ScaleCrop>false</ScaleCrop>
  <Company>Microsoft</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123 123</cp:lastModifiedBy>
  <cp:revision>96</cp:revision>
  <dcterms:created xsi:type="dcterms:W3CDTF">2022-07-21T09:08:00Z</dcterms:created>
  <dcterms:modified xsi:type="dcterms:W3CDTF">2022-07-21T09:52:00Z</dcterms:modified>
</cp:coreProperties>
</file>