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黑体" w:hAnsi="黑体" w:eastAsia="黑体"/>
          <w:sz w:val="52"/>
          <w:szCs w:val="52"/>
        </w:rPr>
        <w:t>福州市科技成果转化公共服务平台</w:t>
      </w:r>
    </w:p>
    <w:p/>
    <w:p/>
    <w:p/>
    <w:p/>
    <w:p/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手机端APP</w:t>
      </w:r>
    </w:p>
    <w:p/>
    <w:p/>
    <w:p>
      <w:pPr>
        <w:jc w:val="center"/>
        <w:rPr>
          <w:rFonts w:hint="eastAsia" w:eastAsiaTheme="minor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注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rFonts w:hint="default" w:eastAsiaTheme="minor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册</w:t>
      </w:r>
    </w:p>
    <w:p>
      <w:pPr>
        <w:jc w:val="center"/>
        <w:rPr>
          <w:rFonts w:hint="eastAsia"/>
          <w:b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流</w:t>
      </w:r>
    </w:p>
    <w:p>
      <w:pPr>
        <w:jc w:val="center"/>
        <w:rPr>
          <w:rFonts w:hint="eastAsia"/>
          <w:b/>
          <w:sz w:val="48"/>
          <w:szCs w:val="48"/>
          <w:lang w:val="en-US" w:eastAsia="zh-CN"/>
        </w:rPr>
      </w:pPr>
    </w:p>
    <w:p>
      <w:pPr>
        <w:jc w:val="center"/>
        <w:rPr>
          <w:rFonts w:hint="eastAsia" w:eastAsiaTheme="minor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程</w:t>
      </w:r>
    </w:p>
    <w:p>
      <w:pPr>
        <w:jc w:val="center"/>
        <w:rPr>
          <w:b/>
          <w:sz w:val="48"/>
          <w:szCs w:val="48"/>
        </w:rPr>
      </w:pPr>
    </w:p>
    <w:p>
      <w:pPr>
        <w:jc w:val="both"/>
        <w:rPr>
          <w:b/>
          <w:sz w:val="48"/>
          <w:szCs w:val="48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ind w:firstLine="3092" w:firstLineChars="700"/>
        <w:jc w:val="both"/>
        <w:rPr>
          <w:rFonts w:hint="eastAsia"/>
          <w:b/>
          <w:sz w:val="44"/>
          <w:szCs w:val="44"/>
          <w:lang w:eastAsia="zh-CN"/>
        </w:rPr>
      </w:pPr>
      <w:r>
        <w:rPr>
          <w:rFonts w:hint="eastAsia"/>
          <w:b/>
          <w:sz w:val="44"/>
          <w:szCs w:val="44"/>
        </w:rPr>
        <w:t>2020年</w:t>
      </w:r>
      <w:r>
        <w:rPr>
          <w:b/>
          <w:sz w:val="44"/>
          <w:szCs w:val="44"/>
        </w:rPr>
        <w:t>1</w:t>
      </w:r>
      <w:r>
        <w:rPr>
          <w:rFonts w:hint="eastAsia"/>
          <w:b/>
          <w:sz w:val="44"/>
          <w:szCs w:val="44"/>
          <w:lang w:val="en-US" w:eastAsia="zh-CN"/>
        </w:rPr>
        <w:t>1</w:t>
      </w:r>
      <w:r>
        <w:rPr>
          <w:rFonts w:hint="eastAsia"/>
          <w:b/>
          <w:sz w:val="44"/>
          <w:szCs w:val="44"/>
        </w:rPr>
        <w:t>月</w:t>
      </w:r>
    </w:p>
    <w:p>
      <w:pPr>
        <w:jc w:val="center"/>
        <w:rPr>
          <w:rFonts w:hint="default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福建博思软件股份有限公司</w:t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福州兴博新中大软件有限公司</w:t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5906499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6"/>
            <w:jc w:val="center"/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1"/>
              <w:szCs w:val="22"/>
              <w:lang w:val="zh-CN"/>
            </w:rPr>
          </w:pPr>
        </w:p>
        <w:p>
          <w:pPr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1"/>
              <w:szCs w:val="22"/>
              <w:lang w:val="zh-CN"/>
            </w:rPr>
          </w:pPr>
        </w:p>
        <w:p>
          <w:pPr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1"/>
              <w:szCs w:val="22"/>
              <w:lang w:val="zh-CN"/>
            </w:rPr>
          </w:pPr>
        </w:p>
        <w:p/>
      </w:sdtContent>
    </w:sdt>
    <w:p>
      <w:pPr>
        <w:pStyle w:val="2"/>
        <w:numPr>
          <w:ilvl w:val="0"/>
          <w:numId w:val="1"/>
        </w:numPr>
      </w:pPr>
      <w:bookmarkStart w:id="0" w:name="_Toc6133"/>
      <w:r>
        <w:rPr>
          <w:rFonts w:hint="eastAsia"/>
        </w:rPr>
        <w:t>手机APP</w:t>
      </w:r>
      <w:bookmarkEnd w:id="0"/>
      <w:r>
        <w:rPr>
          <w:rFonts w:hint="eastAsia"/>
          <w:lang w:val="en-US" w:eastAsia="zh-CN"/>
        </w:rPr>
        <w:t>注册流程</w:t>
      </w:r>
    </w:p>
    <w:p>
      <w:pPr>
        <w:pStyle w:val="3"/>
        <w:numPr>
          <w:ilvl w:val="0"/>
          <w:numId w:val="2"/>
        </w:numPr>
      </w:pPr>
      <w:bookmarkStart w:id="1" w:name="_Toc508722399"/>
      <w:bookmarkStart w:id="2" w:name="_Toc16029"/>
      <w:r>
        <w:rPr>
          <w:rFonts w:hint="eastAsia"/>
        </w:rPr>
        <w:t>软件安装</w:t>
      </w:r>
      <w:bookmarkEnd w:id="1"/>
      <w:bookmarkEnd w:id="2"/>
    </w:p>
    <w:p>
      <w:pPr>
        <w:ind w:firstLine="480" w:firstLineChars="200"/>
        <w:rPr>
          <w:rFonts w:hint="eastAsia" w:ascii="仿宋_GB2312" w:hAnsi="仿宋" w:eastAsia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Android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安卓</w:t>
      </w:r>
      <w:r>
        <w:rPr>
          <w:rFonts w:hint="eastAsia" w:asciiTheme="minorEastAsia" w:hAnsiTheme="minorEastAsia"/>
          <w:sz w:val="24"/>
          <w:szCs w:val="24"/>
        </w:rPr>
        <w:t>手机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及苹果手机安装福州市科技成果转化公共服务平台</w:t>
      </w:r>
      <w:r>
        <w:rPr>
          <w:rFonts w:hint="eastAsia" w:asciiTheme="minorEastAsia" w:hAnsiTheme="minorEastAsia"/>
          <w:sz w:val="24"/>
          <w:szCs w:val="24"/>
        </w:rPr>
        <w:t>系统方法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/>
          <w:sz w:val="24"/>
          <w:szCs w:val="24"/>
        </w:rPr>
        <w:t>：打开手机浏览器扫描下图二维码进行下载安装。</w:t>
      </w:r>
      <w:r>
        <w:rPr>
          <w:rFonts w:hint="eastAsia" w:ascii="仿宋_GB2312" w:hAnsi="仿宋" w:eastAsia="仿宋_GB2312"/>
          <w:color w:val="000000"/>
          <w:kern w:val="0"/>
          <w:sz w:val="32"/>
          <w:szCs w:val="32"/>
          <w:lang w:val="en-US" w:eastAsia="zh-CN"/>
        </w:rPr>
        <w:t xml:space="preserve">  </w:t>
      </w:r>
    </w:p>
    <w:p>
      <w:pPr>
        <w:jc w:val="center"/>
        <w:rPr>
          <w:rFonts w:hint="default" w:ascii="仿宋_GB2312" w:hAnsi="仿宋" w:eastAsia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708275" cy="2520315"/>
            <wp:effectExtent l="0" t="0" r="15875" b="13335"/>
            <wp:docPr id="11" name="图片 11" descr="c97ad6303e2db4848d99675c2778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97ad6303e2db4848d99675c27789b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IOS苹果手机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安装</w:t>
      </w:r>
      <w:r>
        <w:rPr>
          <w:rFonts w:hint="eastAsia" w:asciiTheme="minorEastAsia" w:hAnsiTheme="minorEastAsia"/>
          <w:sz w:val="24"/>
          <w:szCs w:val="24"/>
        </w:rPr>
        <w:t>方法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  <w:lang w:eastAsia="zh-CN"/>
        </w:rPr>
        <w:t>打开应用商店App Store搜索“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福州科技成果服务平台</w:t>
      </w:r>
      <w:r>
        <w:rPr>
          <w:rFonts w:hint="eastAsia" w:asciiTheme="minorEastAsia" w:hAnsiTheme="minorEastAsia"/>
          <w:sz w:val="24"/>
          <w:szCs w:val="24"/>
          <w:lang w:eastAsia="zh-CN"/>
        </w:rPr>
        <w:t>”下载安装。</w:t>
      </w:r>
    </w:p>
    <w:p>
      <w:pPr>
        <w:spacing w:line="360" w:lineRule="auto"/>
        <w:ind w:firstLine="420" w:firstLineChars="200"/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4210050" cy="5457825"/>
            <wp:effectExtent l="0" t="0" r="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若手机中已安装旧版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科技成果服务平台app</w:t>
      </w:r>
      <w:r>
        <w:rPr>
          <w:rFonts w:hint="eastAsia" w:asciiTheme="minorEastAsia" w:hAnsiTheme="minorEastAsia"/>
          <w:sz w:val="24"/>
          <w:szCs w:val="24"/>
        </w:rPr>
        <w:t>的用户，打开软件将会自动更新到最新版本。</w:t>
      </w:r>
    </w:p>
    <w:p>
      <w:pPr>
        <w:pStyle w:val="3"/>
        <w:numPr>
          <w:ilvl w:val="0"/>
          <w:numId w:val="2"/>
        </w:numPr>
      </w:pPr>
      <w:bookmarkStart w:id="3" w:name="_Toc30266"/>
      <w:bookmarkStart w:id="4" w:name="_Toc508722400"/>
      <w:r>
        <w:rPr>
          <w:rFonts w:hint="eastAsia"/>
        </w:rPr>
        <w:t>软件</w:t>
      </w:r>
      <w:bookmarkEnd w:id="3"/>
      <w:bookmarkEnd w:id="4"/>
      <w:r>
        <w:rPr>
          <w:rFonts w:hint="eastAsia"/>
          <w:lang w:val="en-US" w:eastAsia="zh-CN"/>
        </w:rPr>
        <w:t>注册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安装完成手机端软件后，在手机上找到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科技成果服务平台a</w:t>
      </w:r>
      <w:r>
        <w:rPr>
          <w:rFonts w:hint="eastAsia" w:asciiTheme="minorEastAsia" w:hAnsiTheme="minorEastAsia"/>
          <w:sz w:val="24"/>
          <w:szCs w:val="24"/>
        </w:rPr>
        <w:t>pp图标，打开后进入系统的登录页面。</w:t>
      </w:r>
    </w:p>
    <w:p>
      <w:pPr>
        <w:spacing w:line="360" w:lineRule="auto"/>
        <w:ind w:left="-57" w:leftChars="-202" w:right="-624" w:rightChars="-297" w:hanging="367" w:hangingChars="175"/>
        <w:jc w:val="center"/>
        <w:rPr>
          <w:rFonts w:hint="eastAsia"/>
        </w:rPr>
      </w:pPr>
      <w:r>
        <w:drawing>
          <wp:inline distT="0" distB="0" distL="114300" distR="114300">
            <wp:extent cx="1832610" cy="3599815"/>
            <wp:effectExtent l="0" t="0" r="152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2775" cy="3599815"/>
            <wp:effectExtent l="0" t="0" r="317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新用户</w:t>
      </w:r>
      <w:r>
        <w:rPr>
          <w:rFonts w:hint="eastAsia"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立即注册</w:t>
      </w:r>
      <w:r>
        <w:rPr>
          <w:rFonts w:hint="eastAsia" w:asciiTheme="minorEastAsia" w:hAnsiTheme="minorEastAsia"/>
          <w:sz w:val="24"/>
          <w:szCs w:val="24"/>
        </w:rPr>
        <w:t>按钮，进入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开始注册</w:t>
      </w:r>
      <w:r>
        <w:rPr>
          <w:rFonts w:hint="eastAsia" w:asciiTheme="minorEastAsia" w:hAnsiTheme="minorEastAsia"/>
          <w:sz w:val="24"/>
          <w:szCs w:val="24"/>
        </w:rPr>
        <w:t>界面。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1792605" cy="3599815"/>
            <wp:effectExtent l="0" t="0" r="1714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8950" cy="3599815"/>
            <wp:effectExtent l="0" t="0" r="12700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请输入您的手机号码 2、请输入图中的字符（没有输入手机号码直接点这行无法显示字符）3、点击获取验证码，然后手机会收到一条短信，输入正确的验证码后点击下一步（没有输入手机号码和字符无法获取验证码）</w:t>
      </w:r>
    </w:p>
    <w:p>
      <w:pPr>
        <w:numPr>
          <w:ilvl w:val="0"/>
          <w:numId w:val="0"/>
        </w:num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1802130" cy="3599815"/>
            <wp:effectExtent l="0" t="0" r="762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2605" cy="3599815"/>
            <wp:effectExtent l="0" t="0" r="17145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请选择您的身份类型（高校、高校（科研处）、企业、县区、领导、个人）进行注册</w:t>
      </w:r>
    </w:p>
    <w:p>
      <w:pPr>
        <w:numPr>
          <w:numId w:val="0"/>
        </w:numPr>
        <w:spacing w:line="360" w:lineRule="auto"/>
        <w:ind w:firstLine="420" w:firstLineChars="200"/>
        <w:jc w:val="center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88185" cy="2520315"/>
            <wp:effectExtent l="0" t="0" r="12065" b="133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0090" cy="2520315"/>
            <wp:effectExtent l="0" t="0" r="10160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选择高校和高校（科研处）的用户，需要输入高校名称，佐证材料选填，然后点击下一步</w:t>
      </w:r>
    </w:p>
    <w:p>
      <w:pPr>
        <w:numPr>
          <w:numId w:val="0"/>
        </w:num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1998345" cy="2520315"/>
            <wp:effectExtent l="0" t="0" r="1905" b="1333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80" w:firstLineChars="200"/>
        <w:jc w:val="left"/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选择企业的用户，需要输入县市区，佐证材料选填，然后点击下一步</w:t>
      </w:r>
    </w:p>
    <w:p>
      <w:pPr>
        <w:numPr>
          <w:numId w:val="0"/>
        </w:numPr>
        <w:spacing w:line="360" w:lineRule="auto"/>
        <w:ind w:firstLine="420" w:firstLineChars="200"/>
        <w:jc w:val="center"/>
      </w:pPr>
    </w:p>
    <w:p>
      <w:pPr>
        <w:numPr>
          <w:numId w:val="0"/>
        </w:num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2330450" cy="2520315"/>
            <wp:effectExtent l="0" t="0" r="12700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4730" cy="2520315"/>
            <wp:effectExtent l="0" t="0" r="1270" b="1333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选择领导和个人的用户，佐证材料选填，直接点击下一步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341880" cy="3599815"/>
            <wp:effectExtent l="0" t="0" r="1270" b="63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选择企业的用户，需要填写公司（企业）名称和公司（企业）所在地，并上传营业执照，然后点击下一步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116580" cy="3496310"/>
            <wp:effectExtent l="0" t="0" r="7620" b="889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3245" cy="3599815"/>
            <wp:effectExtent l="0" t="0" r="14605" b="63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960" w:firstLineChars="4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设置您的用户名（姓名</w:t>
      </w:r>
      <w:bookmarkStart w:id="6" w:name="_GoBack"/>
      <w:bookmarkEnd w:id="6"/>
      <w:r>
        <w:rPr>
          <w:rFonts w:hint="eastAsia" w:asciiTheme="minorEastAsia" w:hAnsiTheme="minorEastAsia"/>
          <w:sz w:val="24"/>
          <w:szCs w:val="24"/>
          <w:lang w:val="en-US" w:eastAsia="zh-CN"/>
        </w:rPr>
        <w:t>）和密码，然后点击提交。进入</w:t>
      </w:r>
      <w:r>
        <w:rPr>
          <w:rFonts w:hint="default" w:asciiTheme="minorEastAsia" w:hAnsiTheme="minorEastAsia"/>
          <w:sz w:val="24"/>
          <w:szCs w:val="24"/>
          <w:lang w:val="en-US" w:eastAsia="zh-CN"/>
        </w:rPr>
        <w:t>审核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阶段，审核通过后即可登入科技成果服务平台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83740" cy="3599815"/>
            <wp:effectExtent l="0" t="0" r="16510" b="63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1655" cy="3599815"/>
            <wp:effectExtent l="0" t="0" r="1714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输入手机号、密码及验证码后，点击登录即可进入科技成果服务平台主页面，</w:t>
      </w:r>
      <w:r>
        <w:rPr>
          <w:rFonts w:hint="eastAsia" w:asciiTheme="minorEastAsia" w:hAnsiTheme="minorEastAsia"/>
          <w:sz w:val="24"/>
          <w:szCs w:val="24"/>
        </w:rPr>
        <w:t>若想下次自动登录此账号，需要把自动登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录</w:t>
      </w:r>
      <w:r>
        <w:rPr>
          <w:rFonts w:hint="eastAsia" w:asciiTheme="minorEastAsia" w:hAnsiTheme="minorEastAsia"/>
          <w:sz w:val="24"/>
          <w:szCs w:val="24"/>
        </w:rPr>
        <w:t>的功能打开，下次同一设备打开软件就可以无需输入用户名和密码，自动登录。</w:t>
      </w:r>
      <w:bookmarkStart w:id="5" w:name="_Toc508722401"/>
    </w:p>
    <w:p>
      <w:pPr>
        <w:numPr>
          <w:numId w:val="0"/>
        </w:numPr>
        <w:spacing w:line="360" w:lineRule="auto"/>
      </w:pPr>
    </w:p>
    <w:p>
      <w:pPr>
        <w:numPr>
          <w:numId w:val="0"/>
        </w:numPr>
        <w:spacing w:line="360" w:lineRule="auto"/>
      </w:pPr>
    </w:p>
    <w:p>
      <w:pPr>
        <w:numPr>
          <w:numId w:val="0"/>
        </w:num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</w:p>
    <w:bookmarkEnd w:id="5"/>
    <w:p>
      <w:pPr>
        <w:spacing w:line="440" w:lineRule="exact"/>
        <w:ind w:left="420"/>
        <w:jc w:val="right"/>
        <w:rPr>
          <w:rFonts w:asciiTheme="minorEastAsia" w:hAnsiTheme="minorEastAsia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14560298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15</w:t>
        </w:r>
        <w:r>
          <w:fldChar w:fldCharType="end"/>
        </w:r>
      </w:p>
    </w:sdtContent>
  </w:sdt>
  <w:p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03AD2B"/>
    <w:multiLevelType w:val="singleLevel"/>
    <w:tmpl w:val="D303AD2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20469BE7"/>
    <w:multiLevelType w:val="singleLevel"/>
    <w:tmpl w:val="20469BE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73242D5"/>
    <w:multiLevelType w:val="multilevel"/>
    <w:tmpl w:val="373242D5"/>
    <w:lvl w:ilvl="0" w:tentative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4CC"/>
    <w:rsid w:val="00005107"/>
    <w:rsid w:val="00006F2B"/>
    <w:rsid w:val="00020B50"/>
    <w:rsid w:val="000E1670"/>
    <w:rsid w:val="000E768A"/>
    <w:rsid w:val="001039CB"/>
    <w:rsid w:val="00105936"/>
    <w:rsid w:val="001222F3"/>
    <w:rsid w:val="00133890"/>
    <w:rsid w:val="001475E3"/>
    <w:rsid w:val="00184183"/>
    <w:rsid w:val="001A61A1"/>
    <w:rsid w:val="001A6F9E"/>
    <w:rsid w:val="001C64B3"/>
    <w:rsid w:val="001C76E6"/>
    <w:rsid w:val="001D09BF"/>
    <w:rsid w:val="001D5A39"/>
    <w:rsid w:val="001E71A5"/>
    <w:rsid w:val="00205309"/>
    <w:rsid w:val="002122C0"/>
    <w:rsid w:val="00217498"/>
    <w:rsid w:val="00223A5B"/>
    <w:rsid w:val="002410A9"/>
    <w:rsid w:val="00260ECB"/>
    <w:rsid w:val="002775A0"/>
    <w:rsid w:val="002B14F2"/>
    <w:rsid w:val="002C1B64"/>
    <w:rsid w:val="002D3C4D"/>
    <w:rsid w:val="002F0019"/>
    <w:rsid w:val="003428C7"/>
    <w:rsid w:val="00363E67"/>
    <w:rsid w:val="003F4ED5"/>
    <w:rsid w:val="00415896"/>
    <w:rsid w:val="00423F34"/>
    <w:rsid w:val="00441B31"/>
    <w:rsid w:val="004A2749"/>
    <w:rsid w:val="004C37BE"/>
    <w:rsid w:val="004F7A13"/>
    <w:rsid w:val="005378EC"/>
    <w:rsid w:val="00544252"/>
    <w:rsid w:val="00554F2E"/>
    <w:rsid w:val="00595B45"/>
    <w:rsid w:val="005B5A58"/>
    <w:rsid w:val="005D1051"/>
    <w:rsid w:val="00605DA8"/>
    <w:rsid w:val="00614BCB"/>
    <w:rsid w:val="00615483"/>
    <w:rsid w:val="00615D87"/>
    <w:rsid w:val="00621D96"/>
    <w:rsid w:val="00675B0C"/>
    <w:rsid w:val="006926D9"/>
    <w:rsid w:val="006935B1"/>
    <w:rsid w:val="006B407E"/>
    <w:rsid w:val="006D3E97"/>
    <w:rsid w:val="006E4718"/>
    <w:rsid w:val="00733AFB"/>
    <w:rsid w:val="00740110"/>
    <w:rsid w:val="00786470"/>
    <w:rsid w:val="00787524"/>
    <w:rsid w:val="00795C65"/>
    <w:rsid w:val="007C6D51"/>
    <w:rsid w:val="00800FA4"/>
    <w:rsid w:val="008B6DE2"/>
    <w:rsid w:val="00924D8F"/>
    <w:rsid w:val="0098166C"/>
    <w:rsid w:val="009953D8"/>
    <w:rsid w:val="009B7C5C"/>
    <w:rsid w:val="009E088D"/>
    <w:rsid w:val="009E6DC9"/>
    <w:rsid w:val="00A51F7D"/>
    <w:rsid w:val="00A66B83"/>
    <w:rsid w:val="00A920A2"/>
    <w:rsid w:val="00AB3604"/>
    <w:rsid w:val="00AC2C0E"/>
    <w:rsid w:val="00AD2AD2"/>
    <w:rsid w:val="00AE7272"/>
    <w:rsid w:val="00AF46BB"/>
    <w:rsid w:val="00B07CFC"/>
    <w:rsid w:val="00B1019D"/>
    <w:rsid w:val="00B34448"/>
    <w:rsid w:val="00B461A2"/>
    <w:rsid w:val="00B50F9D"/>
    <w:rsid w:val="00B63641"/>
    <w:rsid w:val="00BD5F11"/>
    <w:rsid w:val="00C42418"/>
    <w:rsid w:val="00C4561F"/>
    <w:rsid w:val="00C52B94"/>
    <w:rsid w:val="00C562CA"/>
    <w:rsid w:val="00C575BC"/>
    <w:rsid w:val="00CA25C2"/>
    <w:rsid w:val="00CB6D95"/>
    <w:rsid w:val="00CD27EC"/>
    <w:rsid w:val="00CE322E"/>
    <w:rsid w:val="00CF6441"/>
    <w:rsid w:val="00D15207"/>
    <w:rsid w:val="00D55129"/>
    <w:rsid w:val="00D55C77"/>
    <w:rsid w:val="00D55CA3"/>
    <w:rsid w:val="00D64222"/>
    <w:rsid w:val="00D854CC"/>
    <w:rsid w:val="00D91346"/>
    <w:rsid w:val="00DB7304"/>
    <w:rsid w:val="00DC297F"/>
    <w:rsid w:val="00DE2F59"/>
    <w:rsid w:val="00E12D33"/>
    <w:rsid w:val="00E36E30"/>
    <w:rsid w:val="00E537E8"/>
    <w:rsid w:val="00E56203"/>
    <w:rsid w:val="00E7085D"/>
    <w:rsid w:val="00EA2EE0"/>
    <w:rsid w:val="00EA499B"/>
    <w:rsid w:val="00EB61D9"/>
    <w:rsid w:val="00F151A6"/>
    <w:rsid w:val="00F251F2"/>
    <w:rsid w:val="00F774FD"/>
    <w:rsid w:val="00FB26AC"/>
    <w:rsid w:val="00FD204A"/>
    <w:rsid w:val="00FD49D0"/>
    <w:rsid w:val="00FE5CE9"/>
    <w:rsid w:val="04962AB4"/>
    <w:rsid w:val="07CB19F0"/>
    <w:rsid w:val="0A202D85"/>
    <w:rsid w:val="13EC3A30"/>
    <w:rsid w:val="15FE35BE"/>
    <w:rsid w:val="17CD6AA8"/>
    <w:rsid w:val="1AAB0E14"/>
    <w:rsid w:val="21D0395A"/>
    <w:rsid w:val="252F4413"/>
    <w:rsid w:val="2BFA2D1B"/>
    <w:rsid w:val="356A1185"/>
    <w:rsid w:val="38EA35AD"/>
    <w:rsid w:val="3C03018F"/>
    <w:rsid w:val="42603651"/>
    <w:rsid w:val="4A6A2392"/>
    <w:rsid w:val="505E2622"/>
    <w:rsid w:val="52BC1111"/>
    <w:rsid w:val="53060644"/>
    <w:rsid w:val="5C814B61"/>
    <w:rsid w:val="5CCB0FAC"/>
    <w:rsid w:val="5E455FCB"/>
    <w:rsid w:val="63116EC0"/>
    <w:rsid w:val="6A424657"/>
    <w:rsid w:val="6FDB6FCD"/>
    <w:rsid w:val="75136EAE"/>
    <w:rsid w:val="77AA30D4"/>
    <w:rsid w:val="7F7C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footnote text"/>
    <w:basedOn w:val="1"/>
    <w:link w:val="24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footnote reference"/>
    <w:basedOn w:val="16"/>
    <w:semiHidden/>
    <w:unhideWhenUsed/>
    <w:qFormat/>
    <w:uiPriority w:val="99"/>
    <w:rPr>
      <w:vertAlign w:val="superscript"/>
    </w:rPr>
  </w:style>
  <w:style w:type="character" w:customStyle="1" w:styleId="19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字符"/>
    <w:basedOn w:val="16"/>
    <w:link w:val="14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2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3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脚注文本 字符"/>
    <w:basedOn w:val="16"/>
    <w:link w:val="12"/>
    <w:semiHidden/>
    <w:qFormat/>
    <w:uiPriority w:val="99"/>
    <w:rPr>
      <w:sz w:val="18"/>
      <w:szCs w:val="18"/>
    </w:rPr>
  </w:style>
  <w:style w:type="character" w:customStyle="1" w:styleId="25">
    <w:name w:val="日期 字符"/>
    <w:basedOn w:val="16"/>
    <w:link w:val="7"/>
    <w:semiHidden/>
    <w:qFormat/>
    <w:uiPriority w:val="99"/>
  </w:style>
  <w:style w:type="paragraph" w:customStyle="1" w:styleId="26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7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30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117621-3BB3-4DE1-B0F3-860AE045E0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388</Words>
  <Characters>2213</Characters>
  <Lines>18</Lines>
  <Paragraphs>5</Paragraphs>
  <TotalTime>1</TotalTime>
  <ScaleCrop>false</ScaleCrop>
  <LinksUpToDate>false</LinksUpToDate>
  <CharactersWithSpaces>2596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2019-09-18T07:22:00Z</dcterms:created>
  <dc:creator>Administrator</dc:creator>
  <cp:lastModifiedBy>lenovo</cp:lastModifiedBy>
  <dcterms:modified xsi:type="dcterms:W3CDTF">2020-11-24T07:59:59Z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