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FC17">
      <w:pPr>
        <w:jc w:val="center"/>
        <w:rPr>
          <w:rFonts w:ascii="宋体" w:hAnsi="宋体" w:eastAsia="宋体"/>
          <w:b/>
          <w:bCs/>
          <w:sz w:val="44"/>
          <w:szCs w:val="52"/>
          <w:shd w:val="clear" w:color="auto" w:fill="FFFFFF"/>
        </w:rPr>
      </w:pPr>
    </w:p>
    <w:p w14:paraId="282587EF">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三</w:t>
      </w:r>
      <w:r>
        <w:rPr>
          <w:rFonts w:asciiTheme="majorEastAsia" w:hAnsiTheme="majorEastAsia" w:eastAsiaTheme="majorEastAsia"/>
          <w:b/>
          <w:bCs/>
          <w:sz w:val="44"/>
          <w:szCs w:val="52"/>
          <w:shd w:val="clear" w:color="auto" w:fill="FFFFFF"/>
        </w:rPr>
        <w:t>）</w:t>
      </w:r>
    </w:p>
    <w:sdt>
      <w:sdtPr>
        <w:rPr>
          <w:rFonts w:asciiTheme="minorHAnsi" w:hAnsiTheme="minorHAnsi" w:eastAsiaTheme="minorEastAsia" w:cstheme="minorBidi"/>
          <w:bCs w:val="0"/>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val="0"/>
          <w:color w:val="auto"/>
          <w:kern w:val="2"/>
          <w:sz w:val="32"/>
          <w:szCs w:val="32"/>
          <w:lang w:val="zh-CN"/>
        </w:rPr>
      </w:sdtEndPr>
      <w:sdtContent>
        <w:p w14:paraId="7ADB9C61">
          <w:pPr>
            <w:pStyle w:val="15"/>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14:paraId="1EFCAE36">
          <w:pPr>
            <w:pStyle w:val="8"/>
            <w:tabs>
              <w:tab w:val="right" w:leader="dot" w:pos="8296"/>
            </w:tabs>
            <w:rPr>
              <w:rFonts w:hint="eastAsia" w:ascii="宋体" w:hAnsi="宋体" w:eastAsia="宋体" w:cs="宋体"/>
              <w:sz w:val="30"/>
              <w:szCs w:val="30"/>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"_Toc106644469"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习近平在四川考察时强调深入贯彻新发展理念主动融入新发展格局在新的征程上奋力谱写四川发展新篇章</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_Toc106644469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5ECC446">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"_Toc106644470"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理论宣传好作品的根本特质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_Toc106644470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1E038B">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"_Toc106644471"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《让群众过上好日子——习近平正定足迹》等四部系统记述习近平同志地方工作经历图书出版发行</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_Toc106644471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840A9C3">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"_Toc106644472"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“让人民群众奔着更好的日子去”——习近平总书记考察四川纪实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_Toc106644472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CED51FC">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"_Toc106644473"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深入贯彻新发展理念 主动融入新发展格局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_Toc106644473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DDF9BCB">
          <w:pPr>
            <w:pStyle w:val="8"/>
            <w:tabs>
              <w:tab w:val="right" w:leader="dot" w:pos="8296"/>
            </w:tabs>
            <w:rPr>
              <w:rFonts w:asciiTheme="minorEastAsia" w:hAnsiTheme="minorEastAsia"/>
              <w:sz w:val="32"/>
              <w:szCs w:val="3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"_Toc106644474"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推动治蜀兴川再上新台阶——习近平总书记四川考察重要讲话引发热烈反响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_Toc106644474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9F50BEF">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14:paraId="3208868E">
      <w:pPr>
        <w:tabs>
          <w:tab w:val="left" w:pos="5040"/>
        </w:tabs>
      </w:pPr>
      <w:r>
        <w:tab/>
      </w:r>
    </w:p>
    <w:p w14:paraId="7AE5F4DF">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14:paraId="7AE358BD">
      <w:pPr>
        <w:pStyle w:val="2"/>
      </w:pPr>
      <w:bookmarkStart w:id="0" w:name="_Toc106644469"/>
      <w:bookmarkStart w:id="1" w:name="_Hlk106644152"/>
      <w:r>
        <w:rPr>
          <w:rFonts w:hint="eastAsia"/>
        </w:rPr>
        <w:t>习近平在四川考察时强调深入贯彻新发展理念主动融入新发展格局在新的征程上奋力谱写四川发展新篇章</w:t>
      </w:r>
      <w:bookmarkEnd w:id="0"/>
    </w:p>
    <w:bookmarkEnd w:id="1"/>
    <w:p w14:paraId="087DD634">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来源：新华社</w:t>
      </w:r>
    </w:p>
    <w:p w14:paraId="397216BF">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新华社成都6月9日电中共中央总书记、国家主席、中央军委主席习近平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14:paraId="3CA91DF7">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6月8日，习近平在四川省委书记王晓晖、省长黄强陪同下，先后来到眉山、宜宾等地，深入农村、文物保护单位、学校、企业等进行调研。</w:t>
      </w:r>
    </w:p>
    <w:p w14:paraId="2A0103EB">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6月1日，四川雅安发生6.1级地震，习近平当即作出重要指示，要求四川省委和省政府全力做好抢险救灾，安抚遇难者家属，及时救治受伤群众，安排好受灾群众生活，注意防范次生灾害，抓好灾后重建，尽快恢复正常生产生活秩序。中央有关部门立即启动国家地震三级应急响应，四川省委和省政府迅速组织开展抗震救灾工作，抢通生命通道，全力以赴做好伤员救治工作，及时转移和安置受灾群众。目前灾区群众绝大多数已返回家园，四川终止了省级地震三级应急响应，转入恢复重建阶段。</w:t>
      </w:r>
    </w:p>
    <w:p w14:paraId="1DB9D08F">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考察期间，习近平十分牵挂受伤人员的救治和灾区人民生产生活，详细了解抗震救灾进展情况，叮嘱四川省委和省政府继续做好伤员救治，加强受灾群众心理疏导，做好遇难者善后处理及其家属安抚工作，稳妥安置受灾群众，保障基本生活物资供应。要做好恢复重建规划，抓紧实施，帮助受灾群众尽早恢复正常生产生活。</w:t>
      </w:r>
    </w:p>
    <w:p w14:paraId="691913F3">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8日上午，习近平来到眉山市东坡区太和镇永丰村考察调研。永丰村依托水稻产业和技术优势，建成了全省规模最大的水稻新品种新技术中试基地。在高标准水稻种植基地，习近平听取村整体情况介绍，对他们坚持粮食种植助力保障国家粮食安全的做法表示肯定。习近平强调，成都平原自古有“天府之国”的美称，要严守耕地红线，保护好这片产粮宝地，把粮食生产抓紧抓牢，在新时代打造更高水平的“天府粮仓”。</w:t>
      </w:r>
    </w:p>
    <w:p w14:paraId="314616A2">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习近平走进试验田，察看水稻长势。农技人员向总书记介绍水稻试验育种和种植推广情况。习近平指出，水稻良种育种周期长，需要反复试验筛选，我国广大农业科技工作者付出了艰辛努力，为保障国家粮食安全、确保老百姓丰衣足食作出了重要贡献，功不可没。推进农业现代化，既要靠农业专家，也要靠广大农民。要加强现代农业科技推广应用和技术培训，把种粮大户组织起来，积极发展绿色农业、生态农业、高效农业。我们有信心、有底气把中国人的饭碗牢牢端在自己手中。</w:t>
      </w:r>
    </w:p>
    <w:p w14:paraId="13EBFD9F">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习近平十分关心推进乡村振兴情况。他步行察看永丰村污水处理池和村容村貌，考察村卫生站，详细了解该村改善人居环境、做好农村疫情防控等情况。习近平强调，乡亲们吃穿不愁后，最关心的就是医药问题。要加强乡村卫生体系建设，保障好广大农民群众基本医疗。要把党的基层组织建设好，团结带领乡亲们脱贫之后接续推进乡村振兴。</w:t>
      </w:r>
    </w:p>
    <w:p w14:paraId="7E9E6A33">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离开村子时，总书记同村民们亲切道别。习近平对乡亲们说，中国共产党执政，就是要把中国特色社会主义事业一步步向前推进，全心全力把老百姓的事一件一件办好，让老百姓过上更加美好的生活。</w:t>
      </w:r>
    </w:p>
    <w:p w14:paraId="5CAEF592">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在眉山市中心城区，坐落着北宋著名文学家苏洵、苏轼、苏辙父子三人的故居三苏祠。习近平来到这里，了解三苏生平、主要文学成就和家训家风，以及三苏祠历史沿革、东坡文化研究传承等。习近平指出，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家风家教是一个家庭最宝贵的财富，是留给子孙后代最好的遗产。要推动全社会注重家庭家教家风建设，激励子孙后代增强家国情怀，努力成长为对国家、对社会有用之才。党员、干部特别是领导干部要清白做人、勤俭齐家、干净做事、廉洁从政，管好自己和家人，涵养新时代共产党人的良好家风。</w:t>
      </w:r>
    </w:p>
    <w:p w14:paraId="4BB5C632">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8日下午，习近平来到宜宾市考察。长江、金沙江、岷江在宜宾市主城区交汇，形成了三江汇流的壮阔景象。宜宾依水而建，有“万里长江第一城”的美誉，经过多年持续整治，三江六岸的岸线更美了，变成了人民群众喜爱的亲水岸线公园。习近平来到三江口，眺望三江交汇处，听取当地推进长江流域生态修复保护、实施长江水域禁捕退捕等情况介绍。习近平指出，保护好长江流域生态环境，是推动长江经济带高质量发展的前提，也是守护好中华文明摇篮的必然要求。四川地处长江上游，要增强大局意识，牢固树立上游意识，坚定不移贯彻共抓大保护、不搞大开发方针，筑牢长江上游生态屏障，守护好这一江清水。</w:t>
      </w:r>
    </w:p>
    <w:p w14:paraId="20936A37">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今年我国高校毕业生预计达1076万人，同比增加167万人，创历史新高。习近平十分关心高校毕业生就业情况，来到宜宾学院考察调研，察看毕业生创新创业代表作品展示，了解学校开展就业创业指导服务工作。学校招聘大厅内，正在举行企业招聘宣讲会，习近平向教师、学生、企业负责人了解企业招工的需求和毕业生签约率等情况。习近平强调，党中央高度重视高校毕业生就业，采取了一系列政策措施。当前正是高校毕业生就业的关键阶段，要进一步挖掘岗位资源，做实做细就业指导服务，学校、企业和有关部门要抓好学生就业签约落实工作，尤其要把脱贫家庭、低保家庭、零就业家庭以及有残疾的、较长时间未就业的高校毕业生作为重点帮扶对象。习近平对同学们说，幸福生活是靠劳动创造的，大家要保持平实之心，客观看待个人条件和社会需求，从实际出发选择职业和工作岗位，热爱劳动，脚踏实地，在实践中一步步成长起来。他勉励同学们自觉践行社会主义核心价值观，努力做到德智体美劳全面发展。</w:t>
      </w:r>
    </w:p>
    <w:p w14:paraId="4B91ECBF">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随后，习近平考察了极米光电有限公司。他走进公司展厅和生产车间，了解企业加强自主创新、产品研发销售、带动就业和当地支持民营经济发展、出台纾困帮扶政策等情况。习近平强调，推进科技创新，要在各领域积极培育高精尖特企业，打造更多“隐形冠军”，形成科技创新体集群。</w:t>
      </w:r>
    </w:p>
    <w:p w14:paraId="10399979">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在车间外广场上，习近平同企业员工们亲切交流。习近平强调，我国是制造大国，要努力提高自主创新能力，加快向制造强国转变。中国要强大，各领域各方面都要强起来。全面建设社会主义现代化国家，实现中华民族伟大复兴，前途是光明的，道路是曲折的，还会面临许多激流险滩，要勇于迎接各种风险挑战。天上不会掉馅饼，一切成就都要通过我们共同拼搏来取得。大家都是“80后”、“90后”，正当其时，要有事业心、责任感，努力奋斗，到本世纪中叶全面建成社会主义现代化强国之时，大家一定会为“强国圆梦、功成有我”而感到自豪。</w:t>
      </w:r>
    </w:p>
    <w:p w14:paraId="0F08A82D">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考察途中，习近平指出，当前，各地区各部门要坚决贯彻党中央决策部署，坚持稳中求进工作总基调，全面做好改革发展稳定各项工作，努力保持平稳健康的经济环境、国泰民安的社会环境、风清气正的政治环境，为党的二十大召开营造良好氛围。要高效做好统筹疫情防控和经济社会发展工作，坚决克服目前经济发展面临的一些困难，做好就业、社会保障、贫困群众帮扶等方面的工作，做好维护社会稳定各项工作，保持人心稳定，保持社会大局稳定。坚持就是胜利，要毫不动摇坚持“动态清零”总方针，坚定信心，排除干扰，克服麻痹思想，抓紧抓实疫情防控重点工作，坚决巩固住来之不易的疫情防控成果。</w:t>
      </w:r>
    </w:p>
    <w:p w14:paraId="79CDDF59">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习近平强调，近期，我国一些地方发生洪涝地质灾害。各有关地区和部门要立足于防大汛、抗大险、救大灾，提前做好各种应急准备，全面提高灾害防御能力，切实保障人民群众生命财产安全。要加强统筹协调，强化灾害隐患巡查排险，加强重要基础设施安全防护，提高降雨、台风、山洪、泥石流等预警预报水平，加大交通疏导力度，抓细抓实各项防汛救灾措施。灾害发生后，要迅速组织力量抢险救灾，严防次生灾害，最大限度减少人员伤亡和财产损失。要在做好抢险救灾工作的同时尽快恢复生产生活秩序，扎实做好受灾群众帮扶救助和卫生防疫工作，防止因灾返贫和“大灾之后有大疫”。</w:t>
      </w:r>
    </w:p>
    <w:p w14:paraId="20BE2A26">
      <w:pPr>
        <w:spacing w:line="420" w:lineRule="exact"/>
        <w:ind w:firstLine="480" w:firstLineChars="200"/>
        <w:jc w:val="left"/>
        <w:rPr>
          <w:rFonts w:asciiTheme="minorEastAsia" w:hAnsiTheme="minorEastAsia" w:cstheme="minorEastAsia"/>
          <w:sz w:val="24"/>
        </w:rPr>
      </w:pPr>
      <w:r>
        <w:rPr>
          <w:rFonts w:asciiTheme="minorEastAsia" w:hAnsiTheme="minorEastAsia" w:cstheme="minorEastAsia"/>
          <w:sz w:val="24"/>
        </w:rPr>
        <w:t>丁薛祥、刘鹤、陈希、何立峰和中央有关部门负责同志陪同考察。</w:t>
      </w:r>
    </w:p>
    <w:p w14:paraId="4A4C43FA">
      <w:pPr>
        <w:spacing w:line="420" w:lineRule="exact"/>
        <w:ind w:firstLine="480" w:firstLineChars="20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r>
        <w:rPr>
          <w:rFonts w:asciiTheme="minorEastAsia" w:hAnsiTheme="minorEastAsia" w:cstheme="minorEastAsia"/>
          <w:sz w:val="24"/>
        </w:rPr>
        <w:t>9日上午，习近平在成都亲切接见驻蓉部队大校以上领导干部和建制团主官，代表党中央和中央军委，向驻蓉部队全体官兵致以诚挚问候，并同大家合影留念。许其亮陪同接见。</w:t>
      </w:r>
    </w:p>
    <w:p w14:paraId="4E59FF33">
      <w:pPr>
        <w:pStyle w:val="2"/>
        <w:ind w:firstLine="0" w:firstLineChars="0"/>
        <w:rPr>
          <w:rFonts w:hint="eastAsia"/>
        </w:rPr>
      </w:pPr>
      <w:bookmarkStart w:id="2" w:name="_Toc106644470"/>
      <w:bookmarkStart w:id="3" w:name="_Hlk106644335"/>
      <w:r>
        <w:rPr>
          <w:rFonts w:hint="eastAsia"/>
        </w:rPr>
        <w:t>理论宣传好作品的根本特质</w:t>
      </w:r>
      <w:bookmarkEnd w:id="2"/>
    </w:p>
    <w:bookmarkEnd w:id="3"/>
    <w:p w14:paraId="64DC85D4">
      <w:pPr>
        <w:spacing w:line="420" w:lineRule="exact"/>
        <w:jc w:val="center"/>
        <w:rPr>
          <w:sz w:val="24"/>
        </w:rPr>
      </w:pPr>
      <w:r>
        <w:rPr>
          <w:rFonts w:hint="eastAsia"/>
          <w:sz w:val="24"/>
        </w:rPr>
        <w:t>来源：北京日报</w:t>
      </w:r>
    </w:p>
    <w:p w14:paraId="4FAB8675">
      <w:pPr>
        <w:spacing w:line="420" w:lineRule="exact"/>
        <w:ind w:firstLine="480" w:firstLineChars="200"/>
        <w:jc w:val="left"/>
        <w:rPr>
          <w:sz w:val="24"/>
        </w:rPr>
      </w:pPr>
      <w:r>
        <w:rPr>
          <w:rFonts w:hint="eastAsia"/>
          <w:sz w:val="24"/>
        </w:rPr>
        <w:t>准确把握理论、切实贴近群众，把学理讲清楚、把道理讲明白，在理论大众化中，传播历史智慧、树立理论思维，提高大众的理论水平和文化素养，不断实现大众的理论化，既是马克思主义大众化的理论品质，也是大众马克思主义化的实践要求。对此，马克思认为“光是思想力求成为现实是不够的，现实本身应当力求趋向思想”，深刻揭示了理论与大众的辩证法，指出了理论宣传的本质和要求。中共中央宣传部理论局组织撰写的《百年大党面对面》，以习近平新时代中国特色社会主义思想为指导，把党的第三个历史决议作为重要遵循，对党的百年辉煌历程、宝贵历史经验、重大理论问题的系统深刻阐释和精准生动解读，充分体现了理论宣传好作品的根本特质。</w:t>
      </w:r>
    </w:p>
    <w:p w14:paraId="08D731F7">
      <w:pPr>
        <w:spacing w:line="420" w:lineRule="exact"/>
        <w:ind w:firstLine="482" w:firstLineChars="200"/>
        <w:jc w:val="left"/>
        <w:rPr>
          <w:rFonts w:hint="eastAsia"/>
          <w:sz w:val="24"/>
        </w:rPr>
      </w:pPr>
      <w:r>
        <w:rPr>
          <w:rFonts w:hint="eastAsia"/>
          <w:b/>
          <w:bCs/>
          <w:sz w:val="24"/>
        </w:rPr>
        <w:t>准确的理论把握</w:t>
      </w:r>
    </w:p>
    <w:p w14:paraId="0DB7C2CD">
      <w:pPr>
        <w:spacing w:line="420" w:lineRule="exact"/>
        <w:ind w:firstLine="480" w:firstLineChars="200"/>
        <w:jc w:val="left"/>
        <w:rPr>
          <w:rFonts w:hint="eastAsia"/>
          <w:sz w:val="24"/>
        </w:rPr>
      </w:pPr>
      <w:r>
        <w:rPr>
          <w:rFonts w:hint="eastAsia"/>
          <w:sz w:val="24"/>
        </w:rPr>
        <w:t>理论宣传说到底是为了宣传理论。让人们正确接受理论，形成对理论的统一认识、凝聚对实践的广泛共识，是理论宣传的本质要求。准确把握理论是理论宣传最重要的前提，如果对理论把握不准确，就必然会背离理论宣传的本质，造成人们对理论的错误理解，导致盲目错误的实践。准确把握理论就要遵循理论的权威文本、把握理论的科学体系、抓住理论的核心问题、领会理论的精神实质。《百年大党面对面》面对中国共产党的百年辉煌历程，聚焦党的百年奋斗重大成就和历史经验，紧紧围绕党的第三个历史决议，对为什么要作出第三个历史决议、“两个确立”的决定性意义、习近平新时代中国特色社会主义思想实现了马克思主义中国化新的飞跃、新时代的中国共产党等十三个方面的问题进行了深入浅出的解读，全面体现了文本依据的权威性，反映了第三个历史决议的科学体系、抓住了第三个历史决议的核心问题，是进一步深入理解、准确把握党的十九届六中全会精神的权威读本，是进一步深入学习、深刻理解党的历史和理论的鲜活教材。</w:t>
      </w:r>
    </w:p>
    <w:p w14:paraId="5517C9C7">
      <w:pPr>
        <w:spacing w:line="420" w:lineRule="exact"/>
        <w:ind w:firstLine="482" w:firstLineChars="200"/>
        <w:jc w:val="left"/>
        <w:rPr>
          <w:rFonts w:hint="eastAsia"/>
          <w:sz w:val="24"/>
        </w:rPr>
      </w:pPr>
      <w:r>
        <w:rPr>
          <w:rFonts w:hint="eastAsia"/>
          <w:b/>
          <w:bCs/>
          <w:sz w:val="24"/>
        </w:rPr>
        <w:t>深刻的大众关切</w:t>
      </w:r>
    </w:p>
    <w:p w14:paraId="34F9764E">
      <w:pPr>
        <w:spacing w:line="420" w:lineRule="exact"/>
        <w:ind w:firstLine="480" w:firstLineChars="200"/>
        <w:jc w:val="left"/>
        <w:rPr>
          <w:rFonts w:hint="eastAsia"/>
          <w:sz w:val="24"/>
        </w:rPr>
      </w:pPr>
      <w:r>
        <w:rPr>
          <w:rFonts w:hint="eastAsia"/>
          <w:sz w:val="24"/>
        </w:rPr>
        <w:t>马克思指出，“理论在一个国家实现的程度，总是取决于理论满足这个国家的需要的程度。”理论与实践的统一性关系，决定了理论在实践中产生，还必须最终回到实践中去，而大众作为实践最广泛的主体，决定了理论要回到实践，就必须关照大众，反映大众关切。理论宣传作为理论实现自身的重要方式，就是要满足大众对理论的需要，解决大众思想上、理论上的困惑，解答大众在生产生活中普遍关切的问题。中国共产党团结带领中国人民经过革命、建设、改革，走过了百年光辉历程、取得了百年辉煌成就、创造了世所罕见的历史奇迹，特别是中国特色社会主义进入新时代，取得的伟大成就、实现的历史飞跃，都使人们在思想上、理论上，对我们过去为什么能够成功、取得了哪些成功、未来怎样才能继续成功、还要取得什么成功等重大理论和实践问题，充满深刻的关切。党的十九届六中全会深刻回答了这些关切，《百年大党面对面》面对普遍的大众关切，是以通俗易懂的方式对党的十九届六中全会精神的深入解读，是对大众思想上、理论上普遍关切问题的进一步解答。</w:t>
      </w:r>
    </w:p>
    <w:p w14:paraId="0E9ADB80">
      <w:pPr>
        <w:spacing w:line="420" w:lineRule="exact"/>
        <w:ind w:firstLine="482" w:firstLineChars="200"/>
        <w:jc w:val="left"/>
        <w:rPr>
          <w:rFonts w:hint="eastAsia"/>
          <w:sz w:val="24"/>
        </w:rPr>
      </w:pPr>
      <w:r>
        <w:rPr>
          <w:rFonts w:hint="eastAsia"/>
          <w:b/>
          <w:bCs/>
          <w:sz w:val="24"/>
        </w:rPr>
        <w:t>彻底的讲理逻辑</w:t>
      </w:r>
    </w:p>
    <w:p w14:paraId="1CB17E33">
      <w:pPr>
        <w:spacing w:line="420" w:lineRule="exact"/>
        <w:ind w:firstLine="480" w:firstLineChars="200"/>
        <w:jc w:val="left"/>
        <w:rPr>
          <w:rFonts w:hint="eastAsia"/>
          <w:sz w:val="24"/>
        </w:rPr>
      </w:pPr>
      <w:r>
        <w:rPr>
          <w:rFonts w:hint="eastAsia"/>
          <w:sz w:val="24"/>
        </w:rPr>
        <w:t>“物质力量只能用物质力量来摧毁，但是理论一经掌握群众，也会变成物质力量。理论只要说服人，就能掌握群众；而理论只要彻底，就能说服人。”马克思不仅揭示了理论通过说服人、掌握群众、变成物质力量的内在逻辑，而且也深刻揭示了理论变成物质力量的基本前提，这个前提就是理论必须要彻底。理论宣传的重要目的就是要掌握群众，让理论变成改变世界的实际物质力量，这就既需要理论自身的彻底性，也需要理论宣传必须拥有彻底的讲理逻辑。《百年大党面对面》面对党百年来的理论创造，充分体现了彻底的讲理逻辑，从党在不同历史时期取得的历史性成就，特别是在中国特色社会主义新时代的开创、“两个确立”的决定性意义、马克思主义中国化新的飞跃、新时代的历史性成就与变革、党百年奋斗的重大历史意义，以及新时代的中国共产党等不同方面，全面系统、深刻彻底地讲清楚了百年来中国共产党的历史和理论、经验和成就，讲清楚了中国共产党的性质和宗旨、初心和使命，讲清楚了新时代中国特色社会主义的历史变革和思想飞跃、实践要求和未来征程。</w:t>
      </w:r>
    </w:p>
    <w:p w14:paraId="5009C5F8">
      <w:pPr>
        <w:spacing w:line="420" w:lineRule="exact"/>
        <w:ind w:firstLine="482" w:firstLineChars="200"/>
        <w:jc w:val="left"/>
        <w:rPr>
          <w:rFonts w:hint="eastAsia"/>
          <w:sz w:val="24"/>
        </w:rPr>
      </w:pPr>
      <w:r>
        <w:rPr>
          <w:rFonts w:hint="eastAsia"/>
          <w:b/>
          <w:bCs/>
          <w:sz w:val="24"/>
        </w:rPr>
        <w:t>深厚的文化底蕴</w:t>
      </w:r>
    </w:p>
    <w:p w14:paraId="402B0575">
      <w:pPr>
        <w:spacing w:line="420" w:lineRule="exact"/>
        <w:ind w:firstLine="480" w:firstLineChars="200"/>
        <w:jc w:val="left"/>
        <w:rPr>
          <w:rFonts w:hint="eastAsia"/>
          <w:sz w:val="24"/>
        </w:rPr>
      </w:pPr>
      <w:r>
        <w:rPr>
          <w:rFonts w:hint="eastAsia"/>
          <w:sz w:val="24"/>
        </w:rPr>
        <w:t>一个人、民族、国家的气质和形象通常决定于其所拥有的文化，悦感和魅力也主要源于其所呈现出来的文化底蕴。而理论的悦感和魅力，既源于深刻的思想性、思辨的逻辑性、彻底的说服性、现实的实践性，也源于理论体现出来的深层文化底蕴。中国文化是极具悦感和魅力的文化，特别是作为中国传统文化瑰宝的诗词楹联，更是把中国文化的美表达得淋漓尽致，高度的凝练与概括、充分的典雅与从容，凝聚着中国文化的智慧，吸引着广泛普遍的兴致。理论宣传只有充分表达出理论自身的文化底蕴，并在理论的解读中体现出深厚的文化底蕴，才能更好说服人、打动人、掌握人。《百年大党面对面》面对理论大众化的文化需要，在标题的确立、语言的推敲、典故的运用、内容的丰富等诸多方面，都充分展现了深厚的中国优秀传统文化底蕴，使人们在不知不觉中走过了一段深刻的理论旅程。“千秋伟业百年华章”“九州激荡四海升腾”“遍数风流还看今朝”“风鹏正举扶摇直上”等，这些富有诗意和理性、引经和用典的概括，既彰显了理论的魅力，也让人们在理论的光照中享受到了深厚文化底蕴带来的悦感。</w:t>
      </w:r>
    </w:p>
    <w:p w14:paraId="3CA07FA1">
      <w:pPr>
        <w:spacing w:line="420" w:lineRule="exact"/>
        <w:ind w:firstLine="482" w:firstLineChars="200"/>
        <w:jc w:val="left"/>
        <w:rPr>
          <w:rFonts w:hint="eastAsia"/>
          <w:sz w:val="24"/>
        </w:rPr>
      </w:pPr>
      <w:r>
        <w:rPr>
          <w:rFonts w:hint="eastAsia"/>
          <w:b/>
          <w:bCs/>
          <w:sz w:val="24"/>
        </w:rPr>
        <w:t>丰富的知识内容</w:t>
      </w:r>
    </w:p>
    <w:p w14:paraId="32FB5019">
      <w:pPr>
        <w:spacing w:line="420" w:lineRule="exact"/>
        <w:ind w:firstLine="480" w:firstLineChars="200"/>
        <w:jc w:val="left"/>
        <w:rPr>
          <w:sz w:val="24"/>
        </w:rPr>
        <w:sectPr>
          <w:pgSz w:w="11906" w:h="16838"/>
          <w:pgMar w:top="1440" w:right="1800" w:bottom="1440" w:left="1800" w:header="851" w:footer="992" w:gutter="0"/>
          <w:cols w:space="425" w:num="1"/>
          <w:docGrid w:type="lines" w:linePitch="312" w:charSpace="0"/>
        </w:sectPr>
      </w:pPr>
      <w:r>
        <w:rPr>
          <w:rFonts w:hint="eastAsia"/>
          <w:sz w:val="24"/>
        </w:rPr>
        <w:t>亚里士多德认为，“求知是人类的本性”，人类对知识的渴求满足着人类天然的好奇心，是人类众多思想和行为的基本动机。知识作为理论的构成和基础，既是充分理解理论的重要原点，也是满足人们求知兴趣的重要元素。理论宣传只有把讲理论与知识供给结合起来，在供给知识基础上讲理论，在讲理论中供给知识，才能把理论讲清楚、说明白，才能在满足人们对知识的渴求中，赋予理论对人们所应有的吸引力，增加人们对理论的实际接受力。《百年大党面对面》面对人们深层的求知本性，自觉地把知识供给作为讲清学理、道理、哲理、情理的着眼点，结合党的历史和理论解读内容，为人们提供了丰富的知识要点。“欧洲三十年战争”“三线建设”“历史终结论”“刘易斯拐点”“塔西佗陷阱”“忒修斯之船”“三大轴心文明”等“知识通鉴”的丰富设计，深化了人们的学习内容，拓展了人们的知识视野，增强了人们的理论兴趣，实现了理论学习与知识供给的有机统一，为理论宣传好作品提供了独特的样本。</w:t>
      </w:r>
    </w:p>
    <w:p w14:paraId="21E6E3E8">
      <w:pPr>
        <w:pStyle w:val="2"/>
      </w:pPr>
      <w:bookmarkStart w:id="4" w:name="_Toc106644471"/>
      <w:r>
        <w:rPr>
          <w:rFonts w:hint="eastAsia"/>
        </w:rPr>
        <w:t>《让群众过上好日子——习近平正定足迹》等四部系统记述习近平同志地方工作经历图书出版发行</w:t>
      </w:r>
      <w:bookmarkEnd w:id="4"/>
    </w:p>
    <w:p w14:paraId="70295CAE">
      <w:pPr>
        <w:spacing w:line="420" w:lineRule="exact"/>
        <w:jc w:val="center"/>
        <w:rPr>
          <w:rFonts w:hint="eastAsia"/>
          <w:sz w:val="24"/>
        </w:rPr>
      </w:pPr>
      <w:r>
        <w:rPr>
          <w:rFonts w:hint="eastAsia"/>
          <w:sz w:val="24"/>
        </w:rPr>
        <w:t>来源：新华社</w:t>
      </w:r>
    </w:p>
    <w:p w14:paraId="465B5786">
      <w:pPr>
        <w:spacing w:line="420" w:lineRule="exact"/>
        <w:ind w:firstLine="480" w:firstLineChars="200"/>
        <w:jc w:val="left"/>
        <w:rPr>
          <w:rFonts w:asciiTheme="minorEastAsia" w:hAnsiTheme="minorEastAsia"/>
          <w:sz w:val="24"/>
        </w:rPr>
      </w:pPr>
      <w:r>
        <w:rPr>
          <w:rFonts w:hint="eastAsia" w:asciiTheme="minorEastAsia" w:hAnsiTheme="minorEastAsia"/>
          <w:sz w:val="24"/>
        </w:rPr>
        <w:t>新华社北京6月5日电 由中央宣传部统筹指导，河北、福建、浙江、上海四省（市）党委宣传部组织编写的《让群众过上好日子——习近平正定足迹》《闽山闽水物华新——习近平福建足迹》《干在实处 勇立潮头——习近平浙江足迹》《当好改革开放的排头兵——习近平上海足迹》四部系统记述习近平同志地方工作经历图书，近日由人民出版社分别会同河北、福建、浙江、上海人民出版社出版发行。</w:t>
      </w:r>
    </w:p>
    <w:p w14:paraId="2FE66E16">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1982年3月至1985年5月，习近平同志先后担任河北正定县委副书记、县委书记。《让群众过上好日子——习近平正定足迹》一书从心系民生、实干实政、改革创新、扩大开放、重视人才、加强党建、严以律己等方面，翔实记述习近平同志和正定人民“一块苦、一块过、一块干”，在全省率先推行大包干，制定“人才九条”广招天下英才，使正定摘掉“高产穷县”帽子，走出“半城郊型”经济发展新路的故事，生动展现了习近平同志在河北正定工作期间的思考实践、从政风范与人格魅力。</w:t>
      </w:r>
    </w:p>
    <w:p w14:paraId="4C9E6FEA">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1985年6月至2002年10月，习近平同志先后在福建厦门、宁德、福州和省委、省政府担任重要职务。《闽山闽水物华新——习近平福建足迹》一书翔实记述习近平同志福建工作期间，三进下党、七下晋江、深入基层，关心菜篮子、肉案子、米袋子，帮助群众挪穷窝、拔穷根，推行山海协作、谋划数字福建、推进国企改革、治理水土流失、保护三坊七巷、推动两岸交流合作等故事，生动展现了习近平同志为福建改革开放和现代化建设事业所作出的一系列极具前瞻性、开创性、战略性的理念创新和实践探索。</w:t>
      </w:r>
    </w:p>
    <w:p w14:paraId="15EA4B91">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2002年10月至2007年3月，习近平同志先后担任浙江省委副书记、代省长和省委书记。《干在实处 勇立潮头——习近平浙江足迹》一书翔实记述习近平同志浙江工作期间，擘画作为浙江省域治理总纲领和总方略的“八八战略”，制定实施创建生态省、建设“平安浙江”“法治浙江”、加快建设文化大省、加强和改进党的建设，为浙江改革发展奠定坚实基础的故事，生动展现了习近平同志带领浙江广大干部群众干在实处、勇立潮头，率先推进浙江经济社会转型升级、科学发展，不断完善区域现代化建设布局所取得的一系列重大突破。</w:t>
      </w:r>
    </w:p>
    <w:p w14:paraId="1B1509DF">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2007年3月至10月，习近平同志担任上海市委书记。《当好改革开放的排头兵——习近平上海足迹》一书翔实记述习近平同志面对正处于改革发展关键阶段的上海，走遍全市当年的19个区县，着眼全局、扭住关键，抓党建、凝共识，抓发展、聚人气，确立新城市精神，赋予新使命新任务，丰富提升上海的气质与品格，短时间内让干部群众精神为之一振，使上海进一步蓬勃向上的故事，生动展现了习近平同志在上海求真务实的工作作风、坚韧不拔的担当精神和从严管党治党的坚定态度。</w:t>
      </w:r>
    </w:p>
    <w:p w14:paraId="0D9C7E75">
      <w:pPr>
        <w:spacing w:line="420" w:lineRule="exact"/>
        <w:ind w:firstLine="480" w:firstLineChars="200"/>
        <w:jc w:val="left"/>
        <w:rPr>
          <w:rFonts w:hint="eastAsia" w:asciiTheme="minorEastAsia" w:hAnsiTheme="minorEastAsia"/>
          <w:sz w:val="24"/>
        </w:rPr>
      </w:pPr>
      <w:r>
        <w:rPr>
          <w:rFonts w:hint="eastAsia" w:asciiTheme="minorEastAsia" w:hAnsiTheme="minorEastAsia"/>
          <w:sz w:val="24"/>
        </w:rPr>
        <w:t>四部图书聚焦习近平同志领导和推动地方改革开放和现代化建设事业，回顾习近平同志胸怀全局、着眼长远、心系民生、求真务实、勇于创新、敢于担当的施政实践，全面生动呈现习近平同志的信仰追求、为民情怀、思维方法、品格风范和非凡业绩。四部图书的出版发行，有利于广大干部群众深入了解习近平同志从基层领导干部一步步成长为党的总书记和人民领袖的奋斗历程，有利于更好体悟习近平同志谋划和推动改革发展的政治智慧和远见卓识，有利于深化对习近平新时代中国特色社会主义思想理论逻辑、历史逻辑、实践逻辑的认识和理解，为各级领导干部特别是年轻干部在新时代伟大实践中更好担当作为提供了鲜活样本和学习典范，具有重要历史文献价值和现实指导意义。</w:t>
      </w:r>
    </w:p>
    <w:p w14:paraId="136EB8D2">
      <w:pPr>
        <w:jc w:val="left"/>
        <w:rPr>
          <w:rFonts w:asciiTheme="minorEastAsia" w:hAnsiTheme="minorEastAsia"/>
          <w:sz w:val="24"/>
        </w:rPr>
      </w:pPr>
    </w:p>
    <w:p w14:paraId="57673E1A">
      <w:pPr>
        <w:rPr>
          <w:rFonts w:hint="eastAsia"/>
          <w:sz w:val="24"/>
        </w:rPr>
        <w:sectPr>
          <w:pgSz w:w="11906" w:h="16838"/>
          <w:pgMar w:top="1440" w:right="1800" w:bottom="1440" w:left="1800" w:header="851" w:footer="992" w:gutter="0"/>
          <w:cols w:space="425" w:num="1"/>
          <w:docGrid w:type="lines" w:linePitch="312" w:charSpace="0"/>
        </w:sectPr>
      </w:pPr>
    </w:p>
    <w:p w14:paraId="2E43E861">
      <w:pPr>
        <w:pStyle w:val="2"/>
      </w:pPr>
      <w:bookmarkStart w:id="5" w:name="_Toc106644472"/>
      <w:r>
        <w:rPr>
          <w:rFonts w:hint="eastAsia"/>
        </w:rPr>
        <w:t>“让人民群众奔着更好的日子去”——习近平总书记考察四川纪实</w:t>
      </w:r>
      <w:bookmarkEnd w:id="5"/>
    </w:p>
    <w:p w14:paraId="41B32326">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来源：新华网</w:t>
      </w:r>
    </w:p>
    <w:p w14:paraId="32BDB3A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“四川我来过多次，不少地方都走过。天府之国，真是一个好地方。在当前统筹疫情防控和经济社会发展的背景下，我再来这里看看。”</w:t>
      </w:r>
    </w:p>
    <w:p w14:paraId="63F042D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6月8日，仲夏时节，习近平总书记赴四川考察。</w:t>
      </w:r>
    </w:p>
    <w:p w14:paraId="1AB9247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这是党的十九大以来总书记第二次到四川考察调研。</w:t>
      </w:r>
    </w:p>
    <w:p w14:paraId="6D39789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6月8日，中共中央总书记、国家主席、中央军委主席习近平在四川考察。这是8日下午，习近平在宜宾市三江口考察，听取当地推进长江流域生态修复保护等情况汇报。新华社记者 李学仁 摄</w:t>
      </w:r>
    </w:p>
    <w:p w14:paraId="196BF5D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天时间，自眉山至宜宾，步入稻田看秧苗长势，走进乡村话接续振兴，考察三苏祠谈文化自信，眺望三江口察长江生态保护，走进高校调研就业问题，深入企业鼓励自主创新……一路调研，一路思索，指明方向，坚定信心。</w:t>
      </w:r>
    </w:p>
    <w:p w14:paraId="398D31B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习近平总书记指出：“我们走到今天这一步不容易，都是拼来的。同时，我们不能满足于此，还要勇往直前，更上一层楼。”</w:t>
      </w:r>
    </w:p>
    <w:p w14:paraId="7501CC0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“新的征程上，我们遇到的困难还会很多。我一直讲前途是光明的，道路是曲折的，要准备迎接挑战、接受考验。中国共产党带领中华民族就是这样推着国家往前走，让人民群众奔着更好的日子去。”</w:t>
      </w:r>
    </w:p>
    <w:p w14:paraId="26962518">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希望田野　美丽乡村——“老百姓的事，要实实在在干，干一件成一件”</w:t>
      </w:r>
    </w:p>
    <w:p w14:paraId="1E5973C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芒种刚过，正值水稻拔节生长之时，“天府之国”成都平原的沃野上，孕育着丰收的希望。</w:t>
      </w:r>
    </w:p>
    <w:p w14:paraId="08BD8E01">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“刚好是农忙时节，这次到南方看看水稻田。”8日上午，四川考察第一站，习近平总书记来到岷江之畔的眉山市东坡区太和镇永丰村。</w:t>
      </w:r>
    </w:p>
    <w:p w14:paraId="3355185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总书记高度关注粮食安全这一“国之大者”。两个月前，赴海南考察，第一站就看了三亚崖州湾的种子实验室。</w:t>
      </w:r>
    </w:p>
    <w:p w14:paraId="5DD9A61D">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这一次，从实验室走到田间地头，从育种环节来到试种阶段。</w:t>
      </w:r>
    </w:p>
    <w:p w14:paraId="16A7405E">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眼前的高标准农田，是四川省规模最大的水稻新品种新技术中试基地。100多种水稻在这里试种、比较、筛选、推广，以良种为丰产打下坚实根基。</w:t>
      </w:r>
    </w:p>
    <w:p w14:paraId="34A3E04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6月8日，中共中央总书记、国家主席、中央军委主席习近平在四川考察。这是8日上午，习近平在眉山市东坡区太和镇永丰村高标准水稻种植基地考察，了解水稻试验育种和种植推广情况。新华社记者 谢环驰 摄</w:t>
      </w:r>
    </w:p>
    <w:p w14:paraId="054971A4">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顶着烈日，总书记走进稻田深处，俯身察看秧苗长势。</w:t>
      </w:r>
    </w:p>
    <w:p w14:paraId="5FCC2B4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“现在苗情怎么样？”</w:t>
      </w:r>
    </w:p>
    <w:p w14:paraId="390AE7A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“从单株分蘖数来看，已经表现出高产的特征。”农业专家、四川农业大学教授马均告诉总书记。</w:t>
      </w:r>
    </w:p>
    <w:p w14:paraId="6822A0DA">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“高产能达到多少？”总书记问。</w:t>
      </w:r>
    </w:p>
    <w:p w14:paraId="3FADFAA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“这里最高亩产900多公斤，平均680公斤。”</w:t>
      </w:r>
    </w:p>
    <w:p w14:paraId="010077C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马均告诉总书记，近年来村里通过流转耕地集中起来，把村民组织动员起来，培养了200多个种粮大户，调动了他们推广新品种新技术的积极性。</w:t>
      </w:r>
    </w:p>
    <w:p w14:paraId="43ECE52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“这很好！你们提供优良品种、先进技术，粮食增产主要还得靠他们。”总书记称赞道。</w:t>
      </w:r>
    </w:p>
    <w:p w14:paraId="202ECC5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“请总书记放心！我们一定能实现藏粮于技，中国碗装中国粮食。”马教授信心满满。</w:t>
      </w:r>
    </w:p>
    <w:p w14:paraId="713BF73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习近平总书记十分高兴：“你们从事这项工作很辛苦，出成绩也是长周期的，日晒雨淋，淡泊名利，贡献非常大。咱们国家能够丰衣足食，农业专家功不可没。”</w:t>
      </w:r>
    </w:p>
    <w:p w14:paraId="70505BF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放眼广袤田野，总书记思虑深远：“民以食为天。推进农业现代化，既要靠我们中国的农业专家，也要靠我们中国的农民，我们有信心、有底气实现粮食安全的目标。四川要把农业搞好，把粮食生产抓好。”</w:t>
      </w:r>
    </w:p>
    <w:p w14:paraId="482F8D1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稻田尽头，是一片片粉花碧叶的荷塘、一座座白墙黛瓦的民居。</w:t>
      </w:r>
    </w:p>
    <w:p w14:paraId="2473A48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总书记步入村庄，一边走一边察看村容村貌。</w:t>
      </w:r>
    </w:p>
    <w:p w14:paraId="78F65A5A">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4月底，习近平总书记主持召开中央财经委员会会议，研究全面加强基础设施建设，其中一项明确要求正是“加强农村污水和垃圾收集处理设施建设”。</w:t>
      </w:r>
    </w:p>
    <w:p w14:paraId="0D9053D9">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眼前的荷塘内，蕴藏着美丽乡村建设的巧思。</w:t>
      </w:r>
    </w:p>
    <w:p w14:paraId="6A01A18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驻村第一书记刘超告诉总书记，村里进行了厕所改造，建设了化粪池和污水管网，生活污水经净化处理后进入荷塘，既美化了村民生活环境，又通过莲藕种植增加了集体收入。</w:t>
      </w:r>
    </w:p>
    <w:p w14:paraId="5449B27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“景色不错，还有净化功能，一举多得。”总书记点头赞许。</w:t>
      </w:r>
    </w:p>
    <w:p w14:paraId="6D601B34">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走进村卫生站，总书记问起药价：“这个糖尿病药多少钱？”</w:t>
      </w:r>
    </w:p>
    <w:p w14:paraId="0C81CAC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“一包九块六，一年下来大约600元。”</w:t>
      </w:r>
    </w:p>
    <w:p w14:paraId="5C9975E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“这个高血压药吃一年，能享受多少补贴？”</w:t>
      </w:r>
    </w:p>
    <w:p w14:paraId="399C8E6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“一年补贴2400元。”</w:t>
      </w:r>
    </w:p>
    <w:p w14:paraId="3D68B35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总书记点点头：“衣食住行，还有医药，老百姓最关心的就是这些。要多搞一些新品种、创新药、国产药，把药价平抑下来，为百姓谋福利。”</w:t>
      </w:r>
    </w:p>
    <w:p w14:paraId="168BEF2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他叮嘱当地负责同志：“老百姓的事，要实实在在干，干一件是一件，干一件成一件。”</w:t>
      </w:r>
    </w:p>
    <w:p w14:paraId="4E39ECC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民心所向，忧之念之。民康物阜，盼之行之。</w:t>
      </w:r>
    </w:p>
    <w:p w14:paraId="7E1055C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4年前，习近平总书记考察四川时主持召开了打好精准脱贫攻坚战座谈会。</w:t>
      </w:r>
    </w:p>
    <w:p w14:paraId="59DCC4B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4年来，四川省625万建档立卡贫困人口全部脱贫，集中连片特困地区全面摆脱贫困。正如总书记所说的，困扰中华民族的绝对贫困问题，在我们这一代人手里历史性得到了彻底解决。</w:t>
      </w:r>
    </w:p>
    <w:p w14:paraId="1644C4F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6月8日，中共中央总书记、国家主席、中央军委主席习近平在四川考察。这是8日上午，习近平在眉山市东坡区太和镇永丰村考察时，同村民们亲切交流。新华社记者 申宏 摄</w:t>
      </w:r>
    </w:p>
    <w:p w14:paraId="6F3D71FA">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村委会前广场，村民围拢过来，纷纷向总书记问好，阳光洒在喜悦激动的脸庞上。</w:t>
      </w:r>
    </w:p>
    <w:p w14:paraId="7F9E67A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“永丰村，好名字啊。永丰永丰，永远丰收！”总书记笑着对乡亲们说，“大家收入高了、日子好了，脱贫之后要接续推进乡村振兴，不断发展下去。”</w:t>
      </w:r>
    </w:p>
    <w:p w14:paraId="21BDEC1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不远处，高铁疾驰穿过绿色田野。田与村、人与自然、坚守与创新，铺展开中国农业农村现代化的美丽图景。</w:t>
      </w:r>
    </w:p>
    <w:p w14:paraId="237AEB63">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千年文脉　一江清水——“守护好中华文明摇篮”</w:t>
      </w:r>
    </w:p>
    <w:p w14:paraId="042C0041">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苏轼同他的父亲苏洵、弟弟苏辙位列唐宋八大家，书写了“一门父子三词客，千古文章四大家”的文化传奇。眉山城内，街头巷陌，因三苏父子，氤氲着深厚的文化气息。</w:t>
      </w:r>
    </w:p>
    <w:p w14:paraId="0AF4035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8日上午，习近平总书记考察了位于眉山市中心城区的三苏祠。</w:t>
      </w:r>
    </w:p>
    <w:p w14:paraId="36174B4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踏入三苏祠，古木参天，百年银杏、千年黄葛，透出历史和文化的厚重。</w:t>
      </w:r>
    </w:p>
    <w:p w14:paraId="11EB6789">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前厅、飨殿、启贤堂、来凤轩……总书记一路走一路察看祠内建筑、陈设、楹联、题记，不时询问三苏生平、主要文学成就和家训家风，以及三苏祠历史沿革、东坡文化研究传承等情况。</w:t>
      </w:r>
    </w:p>
    <w:p w14:paraId="2D0241F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“文物和文化遗产承载着中华民族的基因和血脉，是不可再生、不可替代的历史文化资源。”</w:t>
      </w:r>
    </w:p>
    <w:p w14:paraId="19424BD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不久前，习近平总书记在主持中央政治局集体学习时强调，要积极推进文物保护利用和文化遗产保护传承，挖掘文物和文化遗产的多重价值，传播更多承载中华文化、中国精神的价值符号和文化产品。</w:t>
      </w:r>
    </w:p>
    <w:p w14:paraId="385656BE">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实地考察，总书记更有感触：“一滴水可以见太阳，一个三苏祠可以看出我们中华文化的博大精深。我们说要坚定文化自信，中国有‘三苏’，这就是一个重要例证。”</w:t>
      </w:r>
    </w:p>
    <w:p w14:paraId="6FAE8DF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从文化自信又谈到道路自信：“中华民族有着五千多年悠久文明历史的深厚底蕴，我们带领人民走的是中国特色社会主义道路。要善于从中华优秀传统文化中汲取治国理政的理念和思维，广泛借鉴世界一切优秀文明成果，不能封闭僵化，更不能一切以外国的东西为圭臬。”</w:t>
      </w:r>
    </w:p>
    <w:p w14:paraId="7AFD5C8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中华文明博大精深，是中华民族独特的精神标识，也是当代中国文化的根基。</w:t>
      </w:r>
    </w:p>
    <w:p w14:paraId="1C5E6F5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摆脱贫困》中援引“临大事而不乱”，党的中央全会上引用“犯其至难而图其至远”，面对领导干部引用“苟非吾之所有，虽一毫而莫取”……总书记多次引用苏东坡的名言，治国理念中浸润着中华优秀传统文化的深厚智慧。</w:t>
      </w:r>
    </w:p>
    <w:p w14:paraId="01E86B0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“我们是在这块土地上的文明培育出来的，全党全民族都要敬仰我们自己的文化，坚定文化自信。”习近平总书记深情地说。</w:t>
      </w:r>
    </w:p>
    <w:p w14:paraId="2C4D7F5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五千多年中华文明精华的源头活水，滋养着当代中国人民的精神气质，润泽着当代中国共产党人的品德修养，孕育出大江东去的英雄气概和海纳百川的博大胸怀。</w:t>
      </w:r>
    </w:p>
    <w:p w14:paraId="2C2176E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宜宾，素有“万里长江第一城”之称。自雪域高原奔腾而下的金沙江与穿成都平原蜿蜒而来的岷江在此汇流，长江始称“长江”。</w:t>
      </w:r>
    </w:p>
    <w:p w14:paraId="75608A7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8日下午，习近平总书记来到宜宾市三江汇流处，驻足江边，眺望三江六岸。</w:t>
      </w:r>
    </w:p>
    <w:p w14:paraId="3450E5A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为了一江清水绵延后世、惠泽千秋，习近平总书记倾注了大量心血。</w:t>
      </w:r>
    </w:p>
    <w:p w14:paraId="2B0DA42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2016年1月，上游重庆；2018年4月，中游武汉；2019年5月，南昌；2020年11月，下游南京——总书记先后4次主持召开座谈会，从“推动”到“深入推动”，再到“全面推动”，为长江经济带绿色高质量发展擘画了宏伟蓝图。</w:t>
      </w:r>
    </w:p>
    <w:p w14:paraId="4A1C213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远山滴翠，江水滔滔，中华民族母亲河旧貌新颜、生机盎然。</w:t>
      </w:r>
    </w:p>
    <w:p w14:paraId="4AD91DF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当地负责同志向总书记汇报：宜宾市也曾面临“化工围江、污染绕城”问题。近年来，通过采取清退高耗能高污染企业、关闭造纸小作坊、关停江边挖沙场、减少污水排放、建立湿地公园等措施，持续改善岸线生态环境。</w:t>
      </w:r>
    </w:p>
    <w:p w14:paraId="0B3FF8A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习近平总书记详细询问上游来水情况。当地负责同志说，金沙江来水稳定在二类水质，岷江水质稳定在三类左右，汇流之后全年有350天以上稳定在二类。</w:t>
      </w:r>
    </w:p>
    <w:p w14:paraId="3B82ABC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总书记表示肯定，同时强调：“作为长江上游城市，要强化上游担当，不能沿江‘开黑店’、排污水，要以能酿出美酒的标准，想方设法保护好长江上游水质，造福长江中下游和整个流域。”</w:t>
      </w:r>
    </w:p>
    <w:p w14:paraId="0BA1DEB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共抓大保护，不搞大开发，长江生态环境保护和经济社会发展发生历史性、转折性变化的背后，是为了中华民族永续发展的大视野、大格局、大担当。</w:t>
      </w:r>
    </w:p>
    <w:p w14:paraId="5FFE10CF">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关心就业　关注发展——“中国要实现现代化，方方面面都要强起来”</w:t>
      </w:r>
    </w:p>
    <w:p w14:paraId="09EF500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当前，正值高校毕业生就业的关键当口。今年，我国高校毕业生预计达1076万人，同比增加167万人，创历史新高。对此，习近平总书记十分关心。</w:t>
      </w:r>
    </w:p>
    <w:p w14:paraId="146B385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4月29日，习近平总书记主持召开中央政治局会议，分析研究当前经济形势和经济工作时，专门对稳定和扩大就业提出明确要求。</w:t>
      </w:r>
    </w:p>
    <w:p w14:paraId="3612A7B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6月8日，中共中央总书记、国家主席、中央军委主席习近平在四川考察。这是8日下午，习近平在宜宾学院考察时，向师生们挥手致意。新华社记者 李学仁 摄</w:t>
      </w:r>
    </w:p>
    <w:p w14:paraId="4143068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8日下午，习近平总书记来到宜宾学院，实地考察高校毕业生就业工作：“党中央十分关心民生工作，民生首先是就业，我们对高校毕业生就业问题特别关心。”</w:t>
      </w:r>
    </w:p>
    <w:p w14:paraId="4CE2F65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学院负责同志告诉总书记，今年全校有毕业生5637人，截至前一天，已落实毕业去向人数4165人，落实率超过70%。</w:t>
      </w:r>
    </w:p>
    <w:p w14:paraId="0B5D703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“主要都是什么去向？”总书记问。</w:t>
      </w:r>
    </w:p>
    <w:p w14:paraId="0B38C1B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“企业、事业单位，自主创业，考公务员，还有继续读研的。”</w:t>
      </w:r>
    </w:p>
    <w:p w14:paraId="6BD7205A">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电子屏幕上，展示了宜宾学院毕业生去向落实率的柱状图，总书记仔细察看，反复询问具体数据。</w:t>
      </w:r>
    </w:p>
    <w:p w14:paraId="2F6A43F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“就业数据要扎扎实实，反映真实情况。”习近平总书记严肃指出，“现在有些学校为了追求高就业率，弄虚作假，搞‘拉郎配’，签了再说。这样不行，不能糊弄上级部门，更不能糊弄学生。”</w:t>
      </w:r>
    </w:p>
    <w:p w14:paraId="35F5451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学院考察时，向正在参加企业招聘宣讲会的教师、学生、企业负责人了解企业招工需求和毕业生签约率等情况。新华社记者 李学仁 摄</w:t>
      </w:r>
    </w:p>
    <w:p w14:paraId="6E082A8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宜宾学院求实会堂里，一场企业招聘宣讲会正在进行。来自四川本地的8家民营企业，带来150个就业岗位。</w:t>
      </w:r>
    </w:p>
    <w:p w14:paraId="6682AA0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“我来听听你们是怎么招聘的。”习近平总书记面带笑容，走进会堂。</w:t>
      </w:r>
    </w:p>
    <w:p w14:paraId="4B9D159A">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大家看到总书记来了，纷纷围拢过来。</w:t>
      </w:r>
    </w:p>
    <w:p w14:paraId="0984423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习近平总书记向企业负责人一一询问招工需求，又向学生们详细了解就业意向和求职进展：“都是学什么专业的？想去哪里工作？”</w:t>
      </w:r>
    </w:p>
    <w:p w14:paraId="6F7EEE49">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大家争相回答。一名学生汇报说自己还当过兵，总书记十分感兴趣。</w:t>
      </w:r>
    </w:p>
    <w:p w14:paraId="0EF94899">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“在哪儿当的兵？”</w:t>
      </w:r>
    </w:p>
    <w:p w14:paraId="002BD704">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“武警新疆总队巴音郭楞支队博湖中队。”</w:t>
      </w:r>
    </w:p>
    <w:p w14:paraId="153CBA7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“在那边呆了几年？”</w:t>
      </w:r>
    </w:p>
    <w:p w14:paraId="1EED2401">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“两年。”</w:t>
      </w:r>
    </w:p>
    <w:p w14:paraId="25F44DF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“有这个经历很好，钢铁就是这样炼成的。”</w:t>
      </w:r>
    </w:p>
    <w:p w14:paraId="347B2F7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面对即将走出校门、走进社会的青年学子，总书记话语谆谆：“要弘扬社会主义核心价值观，努力做到德智体美劳全面发展。劳动最光荣，我们的幸福生活是靠劳动创造的，一夜暴富、一夜成名是不现实的。大学生就业要怀着一颗平实之心，综合考虑自身条件和社会需求，防止高不成、低不就。”</w:t>
      </w:r>
    </w:p>
    <w:p w14:paraId="6CF6945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他又叮嘱当地党委、政府和学校负责同志：“高等教育不断普及，这是大势所趋。国家发展方方面面都需要人才，关键是要提高人的素质。当然，学校专业设置、学生知识结构要同社会就业结构相匹配，同时要给予人才应有的地位和待遇。”</w:t>
      </w:r>
    </w:p>
    <w:p w14:paraId="61CBA5E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会堂里，响起一阵阵热烈掌声。</w:t>
      </w:r>
    </w:p>
    <w:p w14:paraId="4E7E608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保持经济发展势头，是解决就业问题的根本保障。离开宜宾学院，习近平总书记来到极米光电有限公司，了解当地支持民营经济发展带动就业情况。</w:t>
      </w:r>
    </w:p>
    <w:p w14:paraId="4094999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6月8日，中共中央总书记、国家主席、中央军委主席习近平在四川考察。这是8日下午，习近平在宜宾市极米光电有限公司考察，了解企业自主创新和产品研发销售情况。新华社记者 谢环驰 摄</w:t>
      </w:r>
    </w:p>
    <w:p w14:paraId="0AEDE00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极米光电是一家设计研制投影机的民营企业，产品在国内市场占有率领先，为当地创造了大量就业岗位。</w:t>
      </w:r>
    </w:p>
    <w:p w14:paraId="2F03C33A">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企业负责人告诉总书记，新冠肺炎疫情发生以来，当地政府积极帮助解决企业困难、出台纾困措施，他们专注技术创新和智能升级，这两年企业产品销售量逆势上升，为当地解决的就业岗位也从最初的几十人增加到上千人。</w:t>
      </w:r>
    </w:p>
    <w:p w14:paraId="160F0F5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“我们的目标是3到5年达到全球领先，为当地创造更多就业岗位。”</w:t>
      </w:r>
    </w:p>
    <w:p w14:paraId="2FCD72F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“很好，就要有这样的志气！”习近平总书记指出，“中国是世界工厂，但我们更要做制造强国。中国要实现现代化，方方面面都要强起来。”</w:t>
      </w:r>
    </w:p>
    <w:p w14:paraId="35E6CA7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6月8日，中共中央总书记、国家主席、中央军委主席习近平在四川考察。这是8日下午，习近平在宜宾市极米光电有限公司车间外广场，同企业员工们亲切交流。新华社记者 李学仁 摄</w:t>
      </w:r>
    </w:p>
    <w:p w14:paraId="615CCD41">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车间外广场上，一张张朝气蓬勃的面孔，诠释着这家年轻科技企业的青春基因。</w:t>
      </w:r>
    </w:p>
    <w:p w14:paraId="13289B2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对大家说：“在你们企业，我很高兴看到年青人撑起了大梁。大家都是‘80后’‘90后’，正当其时啊！事业进步、国家富强靠的是你们，要有这样的事业感、责任感，好好干！到那时，大家一定会为‘强国圆梦、功成有我’而自豪！”</w:t>
      </w:r>
    </w:p>
    <w:p w14:paraId="112C73EE">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展望未来，总书记语气坚定：“集中精力把自己的事情办好，不管风云变幻，无论风吹浪打，我自岿然不动。14亿多中国人民、9500多万党员，守好我们的岗位，做好我们的本职工作，为实现第二个百年奋斗目标、实现中华民族伟大复兴作出自己应有的贡献！”</w:t>
      </w:r>
    </w:p>
    <w:p w14:paraId="7CC3D90F">
      <w:pPr>
        <w:sectPr>
          <w:pgSz w:w="11906" w:h="16838"/>
          <w:pgMar w:top="1440" w:right="1800" w:bottom="1440" w:left="1800" w:header="851" w:footer="992" w:gutter="0"/>
          <w:cols w:space="425" w:num="1"/>
          <w:docGrid w:type="lines" w:linePitch="312" w:charSpace="0"/>
        </w:sectPr>
      </w:pPr>
    </w:p>
    <w:p w14:paraId="43D303EF">
      <w:pPr>
        <w:pStyle w:val="2"/>
      </w:pPr>
      <w:bookmarkStart w:id="6" w:name="_Toc106644473"/>
      <w:r>
        <w:rPr>
          <w:rFonts w:hint="eastAsia"/>
        </w:rPr>
        <w:t>深入贯彻新发展理念 主动融入新发展格局</w:t>
      </w:r>
      <w:bookmarkEnd w:id="6"/>
    </w:p>
    <w:p w14:paraId="0B91161D">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来源：央视网</w:t>
      </w:r>
    </w:p>
    <w:p w14:paraId="373F23A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14:paraId="68E4197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的重要指示洞察时代大势和发展规律，再次强调了新发展理念在发展全局中的引领性作用，科学阐释了新发展格局的现实意义和实现路径，为我们更好地把握未来发展主动权提供了强大思想武器和行动指南。总书记的重要指示精神不仅是对四川的殷殷嘱托，对各地各部门在社会主义现代化征程中展现新作为也具有重要指导意义。</w:t>
      </w:r>
    </w:p>
    <w:p w14:paraId="6F43E7D2">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当前，百年变局和世纪疫情叠加，内外部环境仍存在诸多不确定性，深刻影响着我国经济社会发展和人民生产生活。各地区各部门必须保持定力、增强信心，统筹好发展与安全，统筹好疫情防控和经济社会发展，深入贯彻新发展理念，主动融入新发展格局，加速推进经济发展从“量的扩张”转向“质的提高”，努力实现更高质量、更有效率、更加公平、更可持续、更为安全的发展。</w:t>
      </w:r>
    </w:p>
    <w:p w14:paraId="788064D1">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面对波谲云诡的国际形势、变幻莫测的疫情和艰巨繁重的改革发展稳定任务，各地深入贯彻新发展理念，主动融入新发展格局，要强化底线思维，打造“发展之盾”，既防止突破底线，又兜底保护。这要求我们必须扎实做好“六稳”“六保”，尤其要做好就业、社会保障、贫困群众帮扶等方面工作，不断提高防范化解重大风险的能力，确保发展安全。以四川为例，“天府之国”既要严守耕地红线，把粮食生产抓紧抓牢，在新时代打造更高水平的“天府粮仓”，又要坚守生态红线，增强大局意识，牢固树立上游意识，坚定不移贯彻共抓大保护、不搞大开发方针，筑牢长江上游生态屏障。这些对于保障全国粮食安全、生态安全都具有重大意义。</w:t>
      </w:r>
    </w:p>
    <w:p w14:paraId="1E3E18F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深入贯彻新发展理念，主动融入新发展格局，要有战略思维、长远眼光，锻造“发展之矛”，努力在关键处突破。创新在我国现代化建设全局中居于核心地位，要紧紧扭住创新这个“牛鼻子”，优化提升产业结构，加快创新产业布局，加快实现科技自立自强，持续提高产业链供应链的现代化水平。正如习近平总书记在此次考察中所强调的：“推进科技创新，要在各领域积极培育高精尖特企业，打造更多‘隐形冠军’，形成科技创新体集群。”</w:t>
      </w:r>
    </w:p>
    <w:p w14:paraId="1EC1D82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遇事无难易，而勇于敢为。各地区各部门要以习近平总书记重要讲话精神为指引，坚持稳中求进工作总基调，加强系统集成，注重精准施策，凝聚强大合力，在攻坚克难中不断提升贯彻落实新发展理念的能力和水平，努力保持平稳健康的经济环境、国泰民安的社会环境、风清气正的政治环境，以实际行动迎接党的二十大胜利召开。</w:t>
      </w:r>
    </w:p>
    <w:p w14:paraId="695AC432">
      <w:pPr>
        <w:tabs>
          <w:tab w:val="left" w:pos="1573"/>
        </w:tabs>
        <w:spacing w:line="420" w:lineRule="exact"/>
        <w:rPr>
          <w:rFonts w:asciiTheme="majorEastAsia" w:hAnsiTheme="majorEastAsia" w:eastAsiaTheme="majorEastAsia" w:cstheme="majorEastAsia"/>
          <w:b/>
          <w:bCs/>
          <w:sz w:val="28"/>
          <w:szCs w:val="28"/>
        </w:rPr>
        <w:sectPr>
          <w:pgSz w:w="11906" w:h="16838"/>
          <w:pgMar w:top="1440" w:right="1800" w:bottom="1440" w:left="1800" w:header="851" w:footer="992" w:gutter="0"/>
          <w:cols w:space="425" w:num="1"/>
          <w:docGrid w:type="lines" w:linePitch="312" w:charSpace="0"/>
        </w:sectPr>
      </w:pPr>
    </w:p>
    <w:p w14:paraId="6ADFBA2D">
      <w:pPr>
        <w:pStyle w:val="2"/>
      </w:pPr>
      <w:bookmarkStart w:id="7" w:name="_Toc106644474"/>
      <w:r>
        <w:rPr>
          <w:rFonts w:hint="eastAsia"/>
        </w:rPr>
        <w:t>推动治蜀兴川再上新台阶——习近平总书记四川考察重要讲话引发热烈反响</w:t>
      </w:r>
      <w:bookmarkEnd w:id="7"/>
    </w:p>
    <w:p w14:paraId="0C5A1BDF">
      <w:pPr>
        <w:tabs>
          <w:tab w:val="left" w:pos="1573"/>
        </w:tabs>
        <w:spacing w:line="420" w:lineRule="exact"/>
        <w:jc w:val="center"/>
        <w:rPr>
          <w:rFonts w:asciiTheme="minorEastAsia" w:hAnsiTheme="minorEastAsia" w:cstheme="minorEastAsia"/>
          <w:sz w:val="24"/>
        </w:rPr>
      </w:pPr>
      <w:r>
        <w:rPr>
          <w:rFonts w:hint="eastAsia" w:asciiTheme="minorEastAsia" w:hAnsiTheme="minorEastAsia" w:cstheme="minorEastAsia"/>
          <w:sz w:val="24"/>
        </w:rPr>
        <w:t>来源：人民日报</w:t>
      </w:r>
    </w:p>
    <w:p w14:paraId="154E4C4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近日在四川考察并作重要讲话、重要指示，在当地干部群众中引发热烈反响。大家表示，一定牢记习近平总书记嘱托，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14:paraId="18AF545E">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高效做好统筹疫情防控和经济社会发展工作</w:t>
      </w:r>
    </w:p>
    <w:p w14:paraId="4510529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要高效做好统筹疫情防控和经济社会发展工作，坚决克服目前经济发展面临的一些困难，做好就业、社会保障、贫困群众帮扶等方面的工作，做好维护社会稳定各项工作，保持人心稳定，保持社会大局稳定。</w:t>
      </w:r>
    </w:p>
    <w:p w14:paraId="5D5348A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在我们公司考察时强调，推进科技创新，要在各领域积极培育高精尖特企业，打造更多‘隐形冠军’，形成科技创新体集群。”极米科技董事长钟波说，“企业是创新的主体，自主创新能力是企业发展的动力。我们一定牢记总书记嘱托，加强技术创新，加大研发力度，争取早日走出国门，成为世界一流的投影仪生产企业。”</w:t>
      </w:r>
    </w:p>
    <w:p w14:paraId="47C222C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考察企业时，关心当地支持民营经济发展、出台纾困帮扶政策等情况。”四川省财政厅厅长何礼说，“我们将有效实施积极财政政策，保持适度支出强度，加大民生投入，克服新冠肺炎疫情带来的影响，全力保持经济平稳健康发展。”今年以来，四川发挥财政职能，通过落实退税减税降费，出台降低企业负担等政策措施，推动普惠金融发展，助力稳就业、保市场主体。</w:t>
      </w:r>
    </w:p>
    <w:p w14:paraId="47DD5D60">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十分关心高校毕业生就业情况，来到宜宾学院考察调研，让我们倍感温暖、备受鼓舞。”四川省委教育工委书记李建勤说，全省教育系统一定牢记总书记嘱托，进一步挖掘岗位资源，做实做细就业指导服务，继续推进高校党委书记、校长访企拓岗专项行动，组织好各级各类招聘会，深入开展促进高校毕业生就业系列活动。</w:t>
      </w:r>
    </w:p>
    <w:p w14:paraId="14619CC1">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勉励我们保持平实之心，客观看待个人条件和社会需求，从实际出发选择职业和工作岗位。”聆听了习近平总书记的谆谆教诲，即将毕业的宜宾学院食品科学与工程专业学生戴影樵对未来满怀信心，“我们要从自身实际情况出发，努力把专业知识用到实处，一步一个脚印往前走。”</w:t>
      </w:r>
    </w:p>
    <w:p w14:paraId="72AFC4C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十分牵挂6月1日雅安地震受伤人员救治和灾区人民生产生活，作出重要指示，提出明确要求。”雅安市委书记李酌说，贯彻落实习近平总书记重要指示精神，雅安将抓紧做好恢复重建规划，抓紧实施，帮助受灾群众尽早恢复正常生产生活，抓实抓好基础设施和生态修复等各项重建工作。</w:t>
      </w:r>
    </w:p>
    <w:p w14:paraId="5CF202D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强调，坚持就是胜利，要毫不动摇坚持‘动态清零’总方针，坚定信心，排除干扰，克服麻痹思想，抓紧抓实疫情防控重点工作，坚决巩固住来之不易的疫情防控成果。”成都市卫健委主任杨小广说，贯彻落实习近平总书记重要指示精神，成都将因时因势做好精准防控，最大程度保护人民生命安全和身体健康，最大限度减少疫情对经济社会发展的影响。</w:t>
      </w:r>
    </w:p>
    <w:p w14:paraId="4AB373A8">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严守耕地红线，把粮食生产抓紧抓牢</w:t>
      </w:r>
    </w:p>
    <w:p w14:paraId="4AEB56DF">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习近平总书记强调，成都平原自古有“天府之国”的美称，要严守耕地红线，保护好这片产粮宝地，把粮食生产抓紧抓牢，在新时代打造更高水平的“天府粮仓”。</w:t>
      </w:r>
    </w:p>
    <w:p w14:paraId="2E762D5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“总书记对我市永丰村坚持粮食种植助力保障国家粮食安全的做法表示肯定，这让我们深受鼓舞。”眉山市农业农村局局长严明宇说，“牢记总书记嘱托，我们将努力把眉山市建设成为新时代‘天府粮仓’。”</w:t>
      </w:r>
    </w:p>
    <w:p w14:paraId="32429CF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永丰村目前已建成四川规模最大的水稻新品种新技术中试基地，并在全省率先实现水稻“耕、种、播、收”全程机械化生产。该村所在的东坡区岷江现代农业示范园区党工委书记袁晓霞说，下一步，园区将认真贯彻落实习近平总书记重要指示精神，始终坚持“藏粮于地”“藏粮于技”，提高耕地质量，保障粮食安全。</w:t>
      </w:r>
    </w:p>
    <w:p w14:paraId="20EBD4B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指出，要加强现代农业科技推广应用和技术培训，把种粮大户组织起来，积极发展绿色农业、生态农业、高效农业。”绵阳市农业技术推广中心研究员何松说，“绵阳是重要的商品粮基地，作为农业科技人员，我们感到责任重大、使命光荣，一定要落实好总书记重要指示精神，更加努力工作，为确保国家粮食安全和重要农产品有效供给作出新的贡献。”</w:t>
      </w:r>
    </w:p>
    <w:p w14:paraId="3913B12F">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加强乡村卫生体系建设，接续推进乡村振兴</w:t>
      </w:r>
    </w:p>
    <w:p w14:paraId="5D67269C">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习近平总书记指出，要加强乡村卫生体系建设，保障好广大农民群众基本医疗。要把党的基层组织建设好，团结带领乡亲们脱贫之后接续推进乡村振兴。</w:t>
      </w:r>
    </w:p>
    <w:p w14:paraId="640DB627">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总书记在考察永丰村时强调，乡亲们吃穿不愁后，最关心的就是医药问题。要加强乡村卫生体系建设，保障好广大农民群众基本医疗。”遂宁市卫健委主任赵维强说，“全面推进乡村振兴，医疗保障不可或缺。我们一定认真贯彻落实</w:t>
      </w:r>
      <w:r>
        <w:rPr>
          <w:rFonts w:hint="eastAsia" w:asciiTheme="minorEastAsia" w:hAnsiTheme="minorEastAsia" w:cstheme="minorEastAsia"/>
          <w:sz w:val="24"/>
          <w:lang w:val="en-US" w:eastAsia="zh-CN"/>
        </w:rPr>
        <w:t>习近平</w:t>
      </w:r>
      <w:bookmarkStart w:id="8" w:name="_GoBack"/>
      <w:bookmarkEnd w:id="8"/>
      <w:r>
        <w:rPr>
          <w:rFonts w:hint="eastAsia" w:asciiTheme="minorEastAsia" w:hAnsiTheme="minorEastAsia" w:cstheme="minorEastAsia"/>
          <w:sz w:val="24"/>
        </w:rPr>
        <w:t>总书记重要指示精神，创新推进县域医共体、县域医疗卫生次中心、联村卫生室等改革试点，不断优化乡村医疗卫生机构布局和功能定位。”</w:t>
      </w:r>
    </w:p>
    <w:p w14:paraId="15FB5211">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牢记总书记嘱托，我们将始终把改善农村人居环境作为重大民生工程抓紧抓好。”眉山市丹棱县委书记郭红表示，近年来，丹棱县因地制宜推进生态宜居乡村建设，全县农村生活污水和垃圾得到有效治理，卫生厕所普及率达到99.5%。</w:t>
      </w:r>
    </w:p>
    <w:p w14:paraId="1A06144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我们将继续加强支部建设，以党建为引领，推动产业发展、乡村振兴。”广元市旺苍县龙凤镇龙台村党支部书记白茂良说，这几年，村里通过大力发展黄茶产业园和稻虾共作示范基地，脱贫户人均纯收入增长4倍，“未来我们要加快特色致富产业发展，争取3年内全村人均收入翻一番，村民日子更安逸。”</w:t>
      </w:r>
    </w:p>
    <w:p w14:paraId="27E7C3BD">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敬仰中华优秀传统文化，注重家庭家教家风建设</w:t>
      </w:r>
    </w:p>
    <w:p w14:paraId="1FF6522D">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习近平总书记指出，中华民族有着五千多年的文明史，我们要敬仰中华优秀传统文化，坚定文化自信。</w:t>
      </w:r>
    </w:p>
    <w:p w14:paraId="05457E99">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在眉山市中心城区，坐落着北宋著名文学家苏洵、苏轼、苏辙父子三人的故居三苏祠。考察期间，习近平总书记来到这里，了解三苏生平、主要文学成就和家训家风，以及三苏祠历史沿革、东坡文化研究传承等。</w:t>
      </w:r>
    </w:p>
    <w:p w14:paraId="1260A428">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“认真学习领会总书记重要指示精神，我们将进一步开展好东坡文化研究，保护好、传承好、利用好历史文化遗产。”眉山三苏祠博物馆副研究馆员、文物宗教部主任徐丽说。</w:t>
      </w:r>
    </w:p>
    <w:p w14:paraId="698D059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要善于从中华优秀传统文化中汲取治国理政的理念和思维’，总书记的重要指示为我们指明了新的研究方向。”眉山市三苏文化研究院研究室主任刘清泉说，接下来，要结合东坡文化研究传承，加大对“为官一任，造福一方”“功废于贪，行成于廉”等文化传承的挖掘力度。</w:t>
      </w:r>
    </w:p>
    <w:p w14:paraId="6044D544">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习近平总书记指出，要推动全社会注重家庭家教家风建设，激励子孙后代增强家国情怀，努力成长为对国家、对社会有用之才。</w:t>
      </w:r>
    </w:p>
    <w:p w14:paraId="0C47E5BB">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德阳市委宣传部副部长、市文明办主任任惠彬说，德阳将通过加强社会宣传、开展家庭教育、深化家庭文明建设等措施，大力传承红色家风，抓好青少年品德教育，推动新时代家庭家教家风建设高质量发展。</w:t>
      </w:r>
    </w:p>
    <w:p w14:paraId="42298225">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牢记总书记嘱托，党员、干部特别是领导干部要清白做人、勤俭齐家、干净做事、廉洁从政，管好自己和家人，涵养新时代共产党人的良好家风。”成都市委组织部部长邓涛表示，党员领导干部要带头贯彻落实中共中央办公厅印发的《关于加强新时代廉洁文化建设的意见》，把家风建设作为作风建设的重要内容来抓，从思想上固本培元，增强拒腐防变能力。</w:t>
      </w:r>
    </w:p>
    <w:p w14:paraId="33A01AD4">
      <w:pPr>
        <w:tabs>
          <w:tab w:val="left" w:pos="1573"/>
        </w:tabs>
        <w:spacing w:line="4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rPr>
        <w:t>增强大局意识，筑牢长江上游生态屏障</w:t>
      </w:r>
    </w:p>
    <w:p w14:paraId="29D69ADD">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习近平总书记指出，四川地处长江上游，要增强大局意识，牢固树立上游意识，坚定不移贯彻共抓大保护、不搞大开发方针，筑牢长江上游生态屏障，守护好这一江清水。</w:t>
      </w:r>
    </w:p>
    <w:p w14:paraId="680E8B7A">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宜宾是长江上游重要的生态屏障和水源涵养地，我们将牢记总书记嘱托，筑牢长江上游生态屏障，守护好这一江清水。”宜宾市三江新区党工委委员、管委会副主任陈坚说，三江新区将按照“产城融合、职住平衡，组团发展、功能复合，绿色廊道、开敞空间”的理念，全力建设长江上游绿色发展示范区。</w:t>
      </w:r>
    </w:p>
    <w:p w14:paraId="482AE303">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泸州市副市长葛洪亮说，泸州将认真贯彻落实习近平总书记四川考察重要讲话精神，把修复长江生态环境摆在压倒性位置，共抓大保护，不搞大开发，系统推进水污染治理、水生态修复、水资源保护“三水共治”。</w:t>
      </w:r>
    </w:p>
    <w:p w14:paraId="4DD66F86">
      <w:pPr>
        <w:tabs>
          <w:tab w:val="left" w:pos="1573"/>
        </w:tabs>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在手机上看到了习近平总书记在宜宾考察的消息，聆听了总书记的重要讲话，我们这些生活在‘万里长江第一城’的市民感到很温暖。”宜宾市叙州区骏逸江南小区居民王伶俐说，近年来，家门口曾经浑浊的江水越来越清澈，江边原先泥泞的地面也建起了亲水岸线公园，江水和城市的“颜值”都越来越高。</w:t>
      </w:r>
    </w:p>
    <w:p w14:paraId="036777CB">
      <w:pPr>
        <w:tabs>
          <w:tab w:val="left" w:pos="1573"/>
        </w:tabs>
        <w:spacing w:line="420" w:lineRule="exact"/>
        <w:ind w:firstLine="480" w:firstLineChars="200"/>
        <w:jc w:val="left"/>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14:paraId="3E68E068">
        <w:pPr>
          <w:pStyle w:val="6"/>
          <w:jc w:val="center"/>
        </w:pPr>
        <w:r>
          <w:fldChar w:fldCharType="begin"/>
        </w:r>
        <w:r>
          <w:instrText xml:space="preserve">PAGE   \* MERGEFORMAT</w:instrText>
        </w:r>
        <w:r>
          <w:fldChar w:fldCharType="separate"/>
        </w:r>
        <w:r>
          <w:rPr>
            <w:lang w:val="zh-CN"/>
          </w:rPr>
          <w:t>2</w:t>
        </w:r>
        <w:r>
          <w:fldChar w:fldCharType="end"/>
        </w:r>
      </w:p>
    </w:sdtContent>
  </w:sdt>
  <w:p w14:paraId="4248596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DD95">
    <w:pPr>
      <w:pStyle w:val="7"/>
      <w:jc w:val="center"/>
    </w:pPr>
  </w:p>
  <w:p w14:paraId="463B1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490CF1"/>
    <w:rsid w:val="00006B21"/>
    <w:rsid w:val="00011199"/>
    <w:rsid w:val="0002260F"/>
    <w:rsid w:val="000256A7"/>
    <w:rsid w:val="000274BA"/>
    <w:rsid w:val="00031A4D"/>
    <w:rsid w:val="000338B2"/>
    <w:rsid w:val="00041166"/>
    <w:rsid w:val="0004777D"/>
    <w:rsid w:val="000619E2"/>
    <w:rsid w:val="00062717"/>
    <w:rsid w:val="000708CC"/>
    <w:rsid w:val="000870E1"/>
    <w:rsid w:val="000A4291"/>
    <w:rsid w:val="000A5708"/>
    <w:rsid w:val="000C27F0"/>
    <w:rsid w:val="000D4AE1"/>
    <w:rsid w:val="000D6347"/>
    <w:rsid w:val="000D7B97"/>
    <w:rsid w:val="000E3113"/>
    <w:rsid w:val="000E6CE2"/>
    <w:rsid w:val="0010636E"/>
    <w:rsid w:val="00107493"/>
    <w:rsid w:val="00137EEC"/>
    <w:rsid w:val="00152A2D"/>
    <w:rsid w:val="00154710"/>
    <w:rsid w:val="001704ED"/>
    <w:rsid w:val="00172E0C"/>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3D73"/>
    <w:rsid w:val="002141C4"/>
    <w:rsid w:val="00217F6C"/>
    <w:rsid w:val="002307B2"/>
    <w:rsid w:val="002316E2"/>
    <w:rsid w:val="002407E2"/>
    <w:rsid w:val="00246084"/>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67759"/>
    <w:rsid w:val="00372BE6"/>
    <w:rsid w:val="00374B5F"/>
    <w:rsid w:val="0037625E"/>
    <w:rsid w:val="00386F7F"/>
    <w:rsid w:val="00391405"/>
    <w:rsid w:val="00394D58"/>
    <w:rsid w:val="003A1C4D"/>
    <w:rsid w:val="003B183D"/>
    <w:rsid w:val="003C3944"/>
    <w:rsid w:val="003D0B3E"/>
    <w:rsid w:val="003E33AD"/>
    <w:rsid w:val="003F0C58"/>
    <w:rsid w:val="003F1535"/>
    <w:rsid w:val="003F2E74"/>
    <w:rsid w:val="003F599A"/>
    <w:rsid w:val="004056FE"/>
    <w:rsid w:val="004200CA"/>
    <w:rsid w:val="00426C54"/>
    <w:rsid w:val="004405EB"/>
    <w:rsid w:val="004425A8"/>
    <w:rsid w:val="00457835"/>
    <w:rsid w:val="0046529C"/>
    <w:rsid w:val="00490CF1"/>
    <w:rsid w:val="004A3237"/>
    <w:rsid w:val="004B5EB1"/>
    <w:rsid w:val="004E7784"/>
    <w:rsid w:val="0050502C"/>
    <w:rsid w:val="00535314"/>
    <w:rsid w:val="00544E30"/>
    <w:rsid w:val="0059059C"/>
    <w:rsid w:val="005A7EF8"/>
    <w:rsid w:val="005B1E8F"/>
    <w:rsid w:val="005B5536"/>
    <w:rsid w:val="005C143B"/>
    <w:rsid w:val="005E247D"/>
    <w:rsid w:val="005E4939"/>
    <w:rsid w:val="005E7AE6"/>
    <w:rsid w:val="005F553A"/>
    <w:rsid w:val="00626386"/>
    <w:rsid w:val="006343B6"/>
    <w:rsid w:val="006537F8"/>
    <w:rsid w:val="006650C4"/>
    <w:rsid w:val="00673545"/>
    <w:rsid w:val="006741BF"/>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6D2"/>
    <w:rsid w:val="00756949"/>
    <w:rsid w:val="00764595"/>
    <w:rsid w:val="00765A9C"/>
    <w:rsid w:val="00766186"/>
    <w:rsid w:val="00781CC2"/>
    <w:rsid w:val="00782903"/>
    <w:rsid w:val="00785117"/>
    <w:rsid w:val="007A2E34"/>
    <w:rsid w:val="007A5C9A"/>
    <w:rsid w:val="007A7611"/>
    <w:rsid w:val="007B1E89"/>
    <w:rsid w:val="007B2A23"/>
    <w:rsid w:val="007B4260"/>
    <w:rsid w:val="007C1A8F"/>
    <w:rsid w:val="007C35E0"/>
    <w:rsid w:val="007C60FA"/>
    <w:rsid w:val="007E361C"/>
    <w:rsid w:val="007E52E8"/>
    <w:rsid w:val="007F0400"/>
    <w:rsid w:val="00804A0A"/>
    <w:rsid w:val="00813101"/>
    <w:rsid w:val="008273BE"/>
    <w:rsid w:val="00850E1B"/>
    <w:rsid w:val="00867ED2"/>
    <w:rsid w:val="00871637"/>
    <w:rsid w:val="0087680C"/>
    <w:rsid w:val="00891F7C"/>
    <w:rsid w:val="00897091"/>
    <w:rsid w:val="008C0C67"/>
    <w:rsid w:val="008D10C5"/>
    <w:rsid w:val="008D31B7"/>
    <w:rsid w:val="008E2BFD"/>
    <w:rsid w:val="008F16F8"/>
    <w:rsid w:val="008F66FE"/>
    <w:rsid w:val="00910C7C"/>
    <w:rsid w:val="0091547A"/>
    <w:rsid w:val="009176E6"/>
    <w:rsid w:val="00917F91"/>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063C"/>
    <w:rsid w:val="00BD3CC5"/>
    <w:rsid w:val="00C0438E"/>
    <w:rsid w:val="00C26924"/>
    <w:rsid w:val="00C322BB"/>
    <w:rsid w:val="00C36F62"/>
    <w:rsid w:val="00C47E8B"/>
    <w:rsid w:val="00C53801"/>
    <w:rsid w:val="00C7338C"/>
    <w:rsid w:val="00C77276"/>
    <w:rsid w:val="00C87C24"/>
    <w:rsid w:val="00CB5DE9"/>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404B"/>
    <w:rsid w:val="00DB6183"/>
    <w:rsid w:val="00DD0622"/>
    <w:rsid w:val="00DD0674"/>
    <w:rsid w:val="00E1557A"/>
    <w:rsid w:val="00E22898"/>
    <w:rsid w:val="00E51D75"/>
    <w:rsid w:val="00E6169C"/>
    <w:rsid w:val="00E736F5"/>
    <w:rsid w:val="00E768D4"/>
    <w:rsid w:val="00E94C4F"/>
    <w:rsid w:val="00E96EB8"/>
    <w:rsid w:val="00EA2A96"/>
    <w:rsid w:val="00EB4B39"/>
    <w:rsid w:val="00EC10BB"/>
    <w:rsid w:val="00ED0601"/>
    <w:rsid w:val="00ED1E92"/>
    <w:rsid w:val="00EE0D26"/>
    <w:rsid w:val="00EF5798"/>
    <w:rsid w:val="00F11CA2"/>
    <w:rsid w:val="00F15D88"/>
    <w:rsid w:val="00F33EB6"/>
    <w:rsid w:val="00F34B38"/>
    <w:rsid w:val="00F51E91"/>
    <w:rsid w:val="00F56CC5"/>
    <w:rsid w:val="00F56EED"/>
    <w:rsid w:val="00F602DE"/>
    <w:rsid w:val="00F65874"/>
    <w:rsid w:val="00F71F74"/>
    <w:rsid w:val="00F7377B"/>
    <w:rsid w:val="00F81DCB"/>
    <w:rsid w:val="00F8281D"/>
    <w:rsid w:val="00F908DC"/>
    <w:rsid w:val="00FC3D19"/>
    <w:rsid w:val="00FE1513"/>
    <w:rsid w:val="00FE1C4F"/>
    <w:rsid w:val="064B7E9C"/>
    <w:rsid w:val="168C5029"/>
    <w:rsid w:val="29D240CF"/>
    <w:rsid w:val="38E27D3F"/>
    <w:rsid w:val="3BD43870"/>
    <w:rsid w:val="3CC84038"/>
    <w:rsid w:val="3F336A15"/>
    <w:rsid w:val="49265D0C"/>
    <w:rsid w:val="57E01390"/>
    <w:rsid w:val="5D090F90"/>
    <w:rsid w:val="5E315658"/>
    <w:rsid w:val="61003459"/>
    <w:rsid w:val="7A8B4A55"/>
    <w:rsid w:val="7CA3356D"/>
    <w:rsid w:val="7D5A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Theme="majorEastAsia" w:hAnsiTheme="majorEastAsia" w:eastAsiaTheme="majorEastAsia" w:cstheme="majorEastAsia"/>
      <w:b/>
      <w:bCs/>
      <w:sz w:val="28"/>
      <w:szCs w:val="2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22</Pages>
  <Words>17157</Words>
  <Characters>17250</Characters>
  <Lines>126</Lines>
  <Paragraphs>35</Paragraphs>
  <TotalTime>84</TotalTime>
  <ScaleCrop>false</ScaleCrop>
  <LinksUpToDate>false</LinksUpToDate>
  <CharactersWithSpaces>17292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狸想月</cp:lastModifiedBy>
  <dcterms:modified xsi:type="dcterms:W3CDTF">2025-05-25T05:56:37Z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99F8538D68164608B5B97313E9DF1B1C_13</vt:lpwstr>
  </property>
  <property fmtid="{D5CDD505-2E9C-101B-9397-08002B2CF9AE}" pid="4" name="KSOTemplateDocerSaveRecord">
    <vt:lpwstr>eyJoZGlkIjoiMDEzM2Y0NDIyNGVkYjBhYTYyYzQwNTdiNTg1N2UwYWIiLCJ1c2VySWQiOiIxMDUyMjc1NTY2In0=</vt:lpwstr>
  </property>
</Properties>
</file>