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78" w:rsidRDefault="003A7F78" w:rsidP="003A7F78">
      <w:pPr>
        <w:widowControl/>
        <w:shd w:val="clear" w:color="auto" w:fill="F9F9F9"/>
        <w:spacing w:before="282" w:after="141"/>
        <w:jc w:val="center"/>
        <w:outlineLvl w:val="0"/>
        <w:rPr>
          <w:rFonts w:asciiTheme="majorEastAsia" w:eastAsiaTheme="majorEastAsia" w:hAnsiTheme="majorEastAsia" w:cs="Arial" w:hint="eastAsia"/>
          <w:b/>
          <w:color w:val="333333"/>
          <w:kern w:val="36"/>
          <w:sz w:val="32"/>
          <w:szCs w:val="32"/>
        </w:rPr>
      </w:pPr>
      <w:r w:rsidRPr="003A7F78">
        <w:rPr>
          <w:rFonts w:asciiTheme="majorEastAsia" w:eastAsiaTheme="majorEastAsia" w:hAnsiTheme="majorEastAsia" w:cs="Arial"/>
          <w:b/>
          <w:color w:val="333333"/>
          <w:kern w:val="36"/>
          <w:sz w:val="32"/>
          <w:szCs w:val="32"/>
        </w:rPr>
        <w:t>关于2021年度教育部人文社会科学研究专项任务项目</w:t>
      </w:r>
    </w:p>
    <w:p w:rsidR="003A7F78" w:rsidRPr="003A7F78" w:rsidRDefault="003A7F78" w:rsidP="003A7F78">
      <w:pPr>
        <w:widowControl/>
        <w:shd w:val="clear" w:color="auto" w:fill="F9F9F9"/>
        <w:spacing w:before="282" w:after="141"/>
        <w:jc w:val="center"/>
        <w:outlineLvl w:val="0"/>
        <w:rPr>
          <w:rFonts w:asciiTheme="majorEastAsia" w:eastAsiaTheme="majorEastAsia" w:hAnsiTheme="majorEastAsia" w:cs="Arial"/>
          <w:b/>
          <w:color w:val="333333"/>
          <w:kern w:val="36"/>
          <w:sz w:val="32"/>
          <w:szCs w:val="32"/>
        </w:rPr>
      </w:pPr>
      <w:r w:rsidRPr="003A7F78">
        <w:rPr>
          <w:rFonts w:asciiTheme="majorEastAsia" w:eastAsiaTheme="majorEastAsia" w:hAnsiTheme="majorEastAsia" w:cs="Arial"/>
          <w:b/>
          <w:color w:val="333333"/>
          <w:kern w:val="36"/>
          <w:sz w:val="32"/>
          <w:szCs w:val="32"/>
        </w:rPr>
        <w:t>（高校辅导员研究）申报工作的通知</w:t>
      </w:r>
    </w:p>
    <w:p w:rsidR="003A7F78" w:rsidRPr="003A7F78" w:rsidRDefault="003A7F78" w:rsidP="002722AB">
      <w:pPr>
        <w:widowControl/>
        <w:shd w:val="clear" w:color="auto" w:fill="F9F9F9"/>
        <w:spacing w:before="100" w:beforeAutospacing="1" w:after="100" w:afterAutospacing="1" w:line="360" w:lineRule="auto"/>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各有关单位：</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为做好</w:t>
      </w:r>
      <w:r w:rsidRPr="003A7F78">
        <w:rPr>
          <w:rFonts w:asciiTheme="minorEastAsia" w:hAnsiTheme="minorEastAsia" w:cs="宋体"/>
          <w:color w:val="333333"/>
          <w:kern w:val="0"/>
          <w:sz w:val="28"/>
          <w:szCs w:val="28"/>
        </w:rPr>
        <w:t>2021</w:t>
      </w:r>
      <w:r w:rsidRPr="003A7F78">
        <w:rPr>
          <w:rFonts w:asciiTheme="minorEastAsia" w:hAnsiTheme="minorEastAsia" w:cs="宋体" w:hint="eastAsia"/>
          <w:color w:val="333333"/>
          <w:kern w:val="0"/>
          <w:sz w:val="28"/>
          <w:szCs w:val="28"/>
        </w:rPr>
        <w:t>年度教育部人文社会科学研究专项任务项目（高校辅导员研究）的申报工作，现将有关事项通知如下：</w:t>
      </w:r>
    </w:p>
    <w:p w:rsidR="003A7F78" w:rsidRPr="003A7F78" w:rsidRDefault="003A7F78" w:rsidP="002722AB">
      <w:pPr>
        <w:widowControl/>
        <w:shd w:val="clear" w:color="auto" w:fill="F9F9F9"/>
        <w:spacing w:before="100" w:beforeAutospacing="1" w:after="100" w:afterAutospacing="1" w:line="360" w:lineRule="auto"/>
        <w:ind w:firstLine="522"/>
        <w:jc w:val="left"/>
        <w:rPr>
          <w:rFonts w:asciiTheme="minorEastAsia" w:hAnsiTheme="minorEastAsia" w:cs="宋体"/>
          <w:color w:val="333333"/>
          <w:kern w:val="0"/>
          <w:sz w:val="28"/>
          <w:szCs w:val="28"/>
        </w:rPr>
      </w:pPr>
      <w:r w:rsidRPr="002722AB">
        <w:rPr>
          <w:rFonts w:asciiTheme="minorEastAsia" w:hAnsiTheme="minorEastAsia" w:cs="宋体" w:hint="eastAsia"/>
          <w:b/>
          <w:color w:val="333333"/>
          <w:kern w:val="0"/>
          <w:sz w:val="28"/>
          <w:szCs w:val="28"/>
        </w:rPr>
        <w:t>一、指导思想</w:t>
      </w:r>
    </w:p>
    <w:p w:rsidR="003A7F78" w:rsidRPr="003A7F78" w:rsidRDefault="003A7F78" w:rsidP="002722AB">
      <w:pPr>
        <w:widowControl/>
        <w:shd w:val="clear" w:color="auto" w:fill="F9F9F9"/>
        <w:spacing w:before="100" w:beforeAutospacing="1" w:after="100" w:afterAutospacing="1" w:line="360" w:lineRule="auto"/>
        <w:ind w:firstLine="522"/>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高举中国特色社会主义伟大旗帜，坚持以习近平新时代中国特色社会主义思想为指导，全面贯彻落实习近平总书记关于教育的重要论述特别是在全国教育大会、全国高校思想政治工作会议、学校思想政治理论课教师座谈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rsidR="003A7F78" w:rsidRPr="003A7F78" w:rsidRDefault="003A7F78" w:rsidP="002722AB">
      <w:pPr>
        <w:widowControl/>
        <w:shd w:val="clear" w:color="auto" w:fill="F9F9F9"/>
        <w:spacing w:before="100" w:beforeAutospacing="1" w:after="100" w:afterAutospacing="1" w:line="360" w:lineRule="auto"/>
        <w:ind w:firstLine="522"/>
        <w:jc w:val="left"/>
        <w:rPr>
          <w:rFonts w:asciiTheme="minorEastAsia" w:hAnsiTheme="minorEastAsia" w:cs="宋体"/>
          <w:color w:val="333333"/>
          <w:kern w:val="0"/>
          <w:sz w:val="28"/>
          <w:szCs w:val="28"/>
        </w:rPr>
      </w:pPr>
      <w:r w:rsidRPr="002722AB">
        <w:rPr>
          <w:rFonts w:asciiTheme="minorEastAsia" w:hAnsiTheme="minorEastAsia" w:cs="宋体" w:hint="eastAsia"/>
          <w:b/>
          <w:color w:val="333333"/>
          <w:kern w:val="0"/>
          <w:sz w:val="28"/>
          <w:szCs w:val="28"/>
        </w:rPr>
        <w:t>二、申报内容</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1.本专项任务项目申报可根据课题指南（见附件）的重点研究方向申报，也可在符合课题指南前提下，结合实际认真凝练、自拟题目，并在课题名称后用括号注明所依托重点研究方向的序号。研究课题名称应表述规范、准确、简洁。</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lastRenderedPageBreak/>
        <w:t>2.项目类别及资助额度：高校辅导员研究专项课题原则上</w:t>
      </w:r>
      <w:r w:rsidRPr="002722AB">
        <w:rPr>
          <w:rFonts w:asciiTheme="minorEastAsia" w:hAnsiTheme="minorEastAsia" w:cs="宋体" w:hint="eastAsia"/>
          <w:b/>
          <w:color w:val="FF0000"/>
          <w:kern w:val="0"/>
          <w:sz w:val="28"/>
          <w:szCs w:val="28"/>
        </w:rPr>
        <w:t>每项资助2万元，研究周期为2年。</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3.本年度本专项项目立项数预计200项左右。申请人应在研究期限内，根据实际需求准确测算总经费预算，合理分配年度经费预算。经费预算合理性作为评审的重要内容，不切实际的经费预算将影响专家评审结果。经费下达后，将会对该年度经费执行情况进行检查，执行不力的高校将削减下一年度预算。</w:t>
      </w:r>
    </w:p>
    <w:p w:rsidR="003A7F78" w:rsidRPr="003A7F78" w:rsidRDefault="003A7F78" w:rsidP="002722AB">
      <w:pPr>
        <w:widowControl/>
        <w:shd w:val="clear" w:color="auto" w:fill="F9F9F9"/>
        <w:spacing w:before="100" w:beforeAutospacing="1" w:after="100" w:afterAutospacing="1" w:line="360" w:lineRule="auto"/>
        <w:ind w:firstLineChars="200" w:firstLine="562"/>
        <w:jc w:val="left"/>
        <w:rPr>
          <w:rFonts w:asciiTheme="minorEastAsia" w:hAnsiTheme="minorEastAsia" w:cs="宋体"/>
          <w:color w:val="333333"/>
          <w:kern w:val="0"/>
          <w:sz w:val="28"/>
          <w:szCs w:val="28"/>
        </w:rPr>
      </w:pPr>
      <w:r w:rsidRPr="002722AB">
        <w:rPr>
          <w:rFonts w:asciiTheme="minorEastAsia" w:hAnsiTheme="minorEastAsia" w:cs="宋体" w:hint="eastAsia"/>
          <w:b/>
          <w:color w:val="333333"/>
          <w:kern w:val="0"/>
          <w:sz w:val="28"/>
          <w:szCs w:val="28"/>
        </w:rPr>
        <w:t>三、申报条件</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1.本专项任务项目实行限额申报，每所高校限报2项。</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2.本专项任务项目</w:t>
      </w:r>
      <w:r w:rsidRPr="002722AB">
        <w:rPr>
          <w:rFonts w:asciiTheme="minorEastAsia" w:hAnsiTheme="minorEastAsia" w:cs="宋体"/>
          <w:b/>
          <w:bCs/>
          <w:color w:val="FF0000"/>
          <w:kern w:val="0"/>
          <w:sz w:val="28"/>
          <w:szCs w:val="28"/>
        </w:rPr>
        <w:t>限高校专职辅导员申报</w:t>
      </w:r>
      <w:r w:rsidRPr="003A7F78">
        <w:rPr>
          <w:rFonts w:asciiTheme="minorEastAsia" w:hAnsiTheme="minorEastAsia" w:cs="宋体"/>
          <w:color w:val="333333"/>
          <w:kern w:val="0"/>
          <w:sz w:val="28"/>
          <w:szCs w:val="28"/>
        </w:rPr>
        <w:t>（指在院系一线从事大学生思想政治教育工作的在编在岗人员，包括院系党总支副书记、学工组长、团总支书记等）。</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3.申请者必须能够实际从事研究工作并真正承担和负责组织项目的实施；每个申请者限报1项，所列课题组成员必须征得本人同意并签字，否则视为违规申报。</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4.有以下情况之一者不得申报本次项目：</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（1）在研的教育部人文社会科学研究各类项目负责人；</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lastRenderedPageBreak/>
        <w:t>（2）所主持的教育部人文社会科学研究项目三年内因各种原因被终止者，五年内因各种原因被撤销者；</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（3）在研的国家社科基金项目各类项目、国家自然科学基金各类项目负责人，以上项目若已结项需附相关证明；</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（4）2021年度国家社会科学基金项目的申请人；</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（5）连续两年（指2019、2020年）申请教育部人文社会科学研究一般项目未获资助的申请人，暂停2021年申报资格；</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color w:val="333333"/>
          <w:kern w:val="0"/>
          <w:sz w:val="28"/>
          <w:szCs w:val="28"/>
        </w:rPr>
        <w:t>（6）申请2021年度教育部人文社会科学研究一般项目其他类别项目者。</w:t>
      </w:r>
    </w:p>
    <w:p w:rsidR="003A7F78" w:rsidRPr="003A7F78" w:rsidRDefault="003A7F78" w:rsidP="002722AB">
      <w:pPr>
        <w:widowControl/>
        <w:shd w:val="clear" w:color="auto" w:fill="F9F9F9"/>
        <w:spacing w:before="100" w:beforeAutospacing="1" w:after="100" w:afterAutospacing="1" w:line="360" w:lineRule="auto"/>
        <w:ind w:firstLineChars="200" w:firstLine="562"/>
        <w:jc w:val="left"/>
        <w:rPr>
          <w:rFonts w:asciiTheme="minorEastAsia" w:hAnsiTheme="minorEastAsia" w:cs="宋体"/>
          <w:color w:val="333333"/>
          <w:kern w:val="0"/>
          <w:sz w:val="28"/>
          <w:szCs w:val="28"/>
        </w:rPr>
      </w:pPr>
      <w:r w:rsidRPr="002722AB">
        <w:rPr>
          <w:rFonts w:asciiTheme="minorEastAsia" w:hAnsiTheme="minorEastAsia" w:cs="宋体" w:hint="eastAsia"/>
          <w:b/>
          <w:color w:val="333333"/>
          <w:kern w:val="0"/>
          <w:sz w:val="28"/>
          <w:szCs w:val="28"/>
        </w:rPr>
        <w:t>四、申报办法</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1.教育部直属高校、部省合建高校以学校为单位，地方高校以省、自治区、直辖市教育厅（教委）为单位，其他有关部门（单位）所属高校以教育司（局）为单位（以下简称申报单位），集中申报，不受理个人申报。</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2.本次项目采取网上申报方式。教育部社科司主页（www.moe.edu.cn/s78/A13/）教育部人文社会科学研究管理平台·申报系统（以下简称申报系统）为本次申报的唯一网络平台，网络申报办法和流程以该系统为准。</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lastRenderedPageBreak/>
        <w:t>3.</w:t>
      </w:r>
      <w:r w:rsidRPr="002722AB">
        <w:rPr>
          <w:rFonts w:asciiTheme="minorEastAsia" w:hAnsiTheme="minorEastAsia" w:cs="宋体" w:hint="eastAsia"/>
          <w:b/>
          <w:color w:val="FF0000"/>
          <w:kern w:val="0"/>
          <w:sz w:val="28"/>
          <w:szCs w:val="28"/>
        </w:rPr>
        <w:t>自2021年1月29日开始</w:t>
      </w:r>
      <w:r w:rsidRPr="003A7F78">
        <w:rPr>
          <w:rFonts w:asciiTheme="minorEastAsia" w:hAnsiTheme="minorEastAsia" w:cs="宋体" w:hint="eastAsia"/>
          <w:color w:val="333333"/>
          <w:kern w:val="0"/>
          <w:sz w:val="28"/>
          <w:szCs w:val="28"/>
        </w:rPr>
        <w:t>受理项目网上申报。申请人可登录申报系统下载《申请评审书》，按申报系统提示说明及《申请评审书》填表要求填写（填写《申请评审书》“申请者本人近三年来主要研究成果”栏时，请同时填写个人工作实绩），并于</w:t>
      </w:r>
      <w:r w:rsidRPr="002722AB">
        <w:rPr>
          <w:rFonts w:asciiTheme="minorEastAsia" w:hAnsiTheme="minorEastAsia" w:cs="宋体" w:hint="eastAsia"/>
          <w:b/>
          <w:color w:val="FF0000"/>
          <w:kern w:val="0"/>
          <w:sz w:val="28"/>
          <w:szCs w:val="28"/>
        </w:rPr>
        <w:t>3月1</w:t>
      </w:r>
      <w:r w:rsidR="002722AB" w:rsidRPr="002722AB">
        <w:rPr>
          <w:rFonts w:asciiTheme="minorEastAsia" w:hAnsiTheme="minorEastAsia" w:cs="宋体" w:hint="eastAsia"/>
          <w:b/>
          <w:color w:val="FF0000"/>
          <w:kern w:val="0"/>
          <w:sz w:val="28"/>
          <w:szCs w:val="28"/>
        </w:rPr>
        <w:t>3</w:t>
      </w:r>
      <w:r w:rsidRPr="002722AB">
        <w:rPr>
          <w:rFonts w:asciiTheme="minorEastAsia" w:hAnsiTheme="minorEastAsia" w:cs="宋体" w:hint="eastAsia"/>
          <w:b/>
          <w:color w:val="FF0000"/>
          <w:kern w:val="0"/>
          <w:sz w:val="28"/>
          <w:szCs w:val="28"/>
        </w:rPr>
        <w:t>日前将《申请评审书》电子版发送至邮箱</w:t>
      </w:r>
      <w:r w:rsidRPr="002722AB">
        <w:rPr>
          <w:rFonts w:asciiTheme="minorEastAsia" w:hAnsiTheme="minorEastAsia" w:cs="宋体"/>
          <w:b/>
          <w:color w:val="FF0000"/>
          <w:kern w:val="0"/>
          <w:sz w:val="28"/>
          <w:szCs w:val="28"/>
        </w:rPr>
        <w:t>zsyfdd@qq.com</w:t>
      </w:r>
      <w:r w:rsidRPr="002722AB">
        <w:rPr>
          <w:rFonts w:asciiTheme="minorEastAsia" w:hAnsiTheme="minorEastAsia" w:cs="宋体" w:hint="eastAsia"/>
          <w:b/>
          <w:color w:val="FF0000"/>
          <w:kern w:val="0"/>
          <w:sz w:val="28"/>
          <w:szCs w:val="28"/>
        </w:rPr>
        <w:t>。</w:t>
      </w:r>
      <w:r w:rsidRPr="003A7F78">
        <w:rPr>
          <w:rFonts w:asciiTheme="minorEastAsia" w:hAnsiTheme="minorEastAsia" w:cs="宋体" w:hint="eastAsia"/>
          <w:color w:val="333333"/>
          <w:kern w:val="0"/>
          <w:sz w:val="28"/>
          <w:szCs w:val="28"/>
        </w:rPr>
        <w:t>由</w:t>
      </w:r>
      <w:r w:rsidRPr="002722AB">
        <w:rPr>
          <w:rFonts w:asciiTheme="minorEastAsia" w:hAnsiTheme="minorEastAsia" w:cs="宋体" w:hint="eastAsia"/>
          <w:color w:val="333333"/>
          <w:kern w:val="0"/>
          <w:sz w:val="28"/>
          <w:szCs w:val="28"/>
        </w:rPr>
        <w:t>科研</w:t>
      </w:r>
      <w:r w:rsidRPr="003A7F78">
        <w:rPr>
          <w:rFonts w:asciiTheme="minorEastAsia" w:hAnsiTheme="minorEastAsia" w:cs="宋体" w:hint="eastAsia"/>
          <w:color w:val="333333"/>
          <w:kern w:val="0"/>
          <w:sz w:val="28"/>
          <w:szCs w:val="28"/>
        </w:rPr>
        <w:t>处统一上传至申报系统。无需报送纸质申报材料。待立项公布后，获得立项项目按要求提交2份纸质申报材料。</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4.项目经费执行《高等学校哲学社会科学繁荣计划专项资金管理办法》（财教〔2016〕317号），实行严格规范的预决算管理。</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请各单位严格按照上述时间完成申报工作，逾期不予受理。</w:t>
      </w:r>
    </w:p>
    <w:p w:rsidR="003A7F78" w:rsidRPr="003A7F78" w:rsidRDefault="003A7F78" w:rsidP="002722AB">
      <w:pPr>
        <w:widowControl/>
        <w:shd w:val="clear" w:color="auto" w:fill="F9F9F9"/>
        <w:spacing w:before="100" w:beforeAutospacing="1" w:after="100" w:afterAutospacing="1" w:line="360" w:lineRule="auto"/>
        <w:ind w:firstLineChars="200" w:firstLine="562"/>
        <w:jc w:val="left"/>
        <w:rPr>
          <w:rFonts w:asciiTheme="minorEastAsia" w:hAnsiTheme="minorEastAsia" w:cs="宋体"/>
          <w:color w:val="333333"/>
          <w:kern w:val="0"/>
          <w:sz w:val="28"/>
          <w:szCs w:val="28"/>
        </w:rPr>
      </w:pPr>
      <w:r w:rsidRPr="002722AB">
        <w:rPr>
          <w:rFonts w:asciiTheme="minorEastAsia" w:hAnsiTheme="minorEastAsia" w:cs="宋体" w:hint="eastAsia"/>
          <w:b/>
          <w:color w:val="333333"/>
          <w:kern w:val="0"/>
          <w:sz w:val="28"/>
          <w:szCs w:val="28"/>
        </w:rPr>
        <w:t>五、其他要求</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1.申请者应认真阅研《教育部人文社会科学研究项目管理办法》及以往立项情况，提高申报质量，避免重复申报。</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2.本次项目评审采取匿名方式。为保证评审的公平公正，《申请评审书》</w:t>
      </w:r>
      <w:r w:rsidRPr="002722AB">
        <w:rPr>
          <w:rFonts w:asciiTheme="minorEastAsia" w:hAnsiTheme="minorEastAsia" w:cs="宋体" w:hint="eastAsia"/>
          <w:b/>
          <w:color w:val="FF0000"/>
          <w:kern w:val="0"/>
          <w:sz w:val="28"/>
          <w:szCs w:val="28"/>
        </w:rPr>
        <w:t>B表中不得出现申请者姓名、所在学校</w:t>
      </w:r>
      <w:r w:rsidRPr="003A7F78">
        <w:rPr>
          <w:rFonts w:asciiTheme="minorEastAsia" w:hAnsiTheme="minorEastAsia" w:cs="宋体" w:hint="eastAsia"/>
          <w:color w:val="333333"/>
          <w:kern w:val="0"/>
          <w:sz w:val="28"/>
          <w:szCs w:val="28"/>
        </w:rPr>
        <w:t>等有关信息，否则按作废处理。</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3.申请者应如实填报材料，确保无知识产权争议。凡存在弄虚作假、抄袭剽窃等行为的，一经查实即取消三年申请资格，如获立项即予撤项并通报批评。</w:t>
      </w:r>
    </w:p>
    <w:p w:rsidR="003A7F78" w:rsidRPr="003A7F78" w:rsidRDefault="003A7F78" w:rsidP="002722AB">
      <w:pPr>
        <w:widowControl/>
        <w:shd w:val="clear" w:color="auto" w:fill="F9F9F9"/>
        <w:spacing w:before="100" w:beforeAutospacing="1" w:after="100" w:afterAutospacing="1" w:line="360" w:lineRule="auto"/>
        <w:ind w:firstLineChars="200" w:firstLine="560"/>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lastRenderedPageBreak/>
        <w:t>4.我们将切实落实意识形态工作责任制，加强对申报材料的审核把，确保填报信息的准确、真实，切实提高项目申报质量。如违规申报，将予以通报批评。</w:t>
      </w:r>
    </w:p>
    <w:p w:rsidR="003A7F78" w:rsidRPr="003A7F78" w:rsidRDefault="003A7F78" w:rsidP="002722AB">
      <w:pPr>
        <w:widowControl/>
        <w:shd w:val="clear" w:color="auto" w:fill="F9F9F9"/>
        <w:spacing w:before="100" w:beforeAutospacing="1" w:after="100" w:afterAutospacing="1" w:line="360" w:lineRule="auto"/>
        <w:jc w:val="left"/>
        <w:rPr>
          <w:rFonts w:asciiTheme="minorEastAsia" w:hAnsiTheme="minorEastAsia" w:cs="宋体"/>
          <w:color w:val="333333"/>
          <w:kern w:val="0"/>
          <w:sz w:val="28"/>
          <w:szCs w:val="28"/>
        </w:rPr>
      </w:pPr>
      <w:r w:rsidRPr="003A7F78">
        <w:rPr>
          <w:rFonts w:asciiTheme="minorEastAsia" w:hAnsiTheme="minorEastAsia" w:cs="宋体" w:hint="eastAsia"/>
          <w:color w:val="333333"/>
          <w:kern w:val="0"/>
          <w:sz w:val="28"/>
          <w:szCs w:val="28"/>
        </w:rPr>
        <w:t> 联系方式：</w:t>
      </w:r>
      <w:r w:rsidRPr="002722AB">
        <w:rPr>
          <w:rFonts w:asciiTheme="minorEastAsia" w:hAnsiTheme="minorEastAsia" w:cs="宋体" w:hint="eastAsia"/>
          <w:color w:val="333333"/>
          <w:kern w:val="0"/>
          <w:sz w:val="28"/>
          <w:szCs w:val="28"/>
        </w:rPr>
        <w:t>温老师</w:t>
      </w:r>
      <w:r w:rsidRPr="003A7F78">
        <w:rPr>
          <w:rFonts w:asciiTheme="minorEastAsia" w:hAnsiTheme="minorEastAsia" w:cs="宋体" w:hint="eastAsia"/>
          <w:color w:val="333333"/>
          <w:kern w:val="0"/>
          <w:sz w:val="28"/>
          <w:szCs w:val="28"/>
        </w:rPr>
        <w:t> 0591-2286</w:t>
      </w:r>
      <w:r w:rsidRPr="002722AB">
        <w:rPr>
          <w:rFonts w:asciiTheme="minorEastAsia" w:hAnsiTheme="minorEastAsia" w:cs="宋体" w:hint="eastAsia"/>
          <w:color w:val="333333"/>
          <w:kern w:val="0"/>
          <w:sz w:val="28"/>
          <w:szCs w:val="28"/>
        </w:rPr>
        <w:t xml:space="preserve"> 3516</w:t>
      </w:r>
      <w:r w:rsidRPr="003A7F78">
        <w:rPr>
          <w:rFonts w:asciiTheme="minorEastAsia" w:hAnsiTheme="minorEastAsia" w:cs="宋体" w:hint="eastAsia"/>
          <w:color w:val="333333"/>
          <w:kern w:val="0"/>
          <w:sz w:val="28"/>
          <w:szCs w:val="28"/>
        </w:rPr>
        <w:t>；电子信箱：</w:t>
      </w:r>
      <w:r w:rsidRPr="002722AB">
        <w:rPr>
          <w:rFonts w:asciiTheme="minorEastAsia" w:hAnsiTheme="minorEastAsia" w:cs="宋体"/>
          <w:color w:val="333333"/>
          <w:kern w:val="0"/>
          <w:sz w:val="28"/>
          <w:szCs w:val="28"/>
        </w:rPr>
        <w:t>zsyfdd@qq.com</w:t>
      </w:r>
    </w:p>
    <w:p w:rsidR="003A7F78" w:rsidRPr="002722AB" w:rsidRDefault="003A7F78" w:rsidP="002722AB">
      <w:pPr>
        <w:spacing w:before="100" w:beforeAutospacing="1" w:after="100" w:afterAutospacing="1" w:line="360" w:lineRule="auto"/>
        <w:rPr>
          <w:rFonts w:asciiTheme="minorEastAsia" w:hAnsiTheme="minorEastAsia" w:hint="eastAsia"/>
          <w:sz w:val="28"/>
          <w:szCs w:val="28"/>
        </w:rPr>
      </w:pPr>
    </w:p>
    <w:p w:rsidR="002722AB" w:rsidRDefault="002722AB" w:rsidP="002722AB">
      <w:pPr>
        <w:spacing w:before="100" w:beforeAutospacing="1" w:after="100" w:afterAutospacing="1" w:line="360" w:lineRule="auto"/>
        <w:rPr>
          <w:rFonts w:asciiTheme="minorEastAsia" w:hAnsiTheme="minorEastAsia" w:hint="eastAsia"/>
          <w:sz w:val="28"/>
          <w:szCs w:val="28"/>
        </w:rPr>
      </w:pPr>
      <w:r w:rsidRPr="002722AB">
        <w:rPr>
          <w:rFonts w:asciiTheme="minorEastAsia" w:hAnsiTheme="minorEastAsia" w:hint="eastAsia"/>
          <w:sz w:val="28"/>
          <w:szCs w:val="28"/>
        </w:rPr>
        <w:t>附件：2021年度教育部人文社会科学研究专项任务项目</w:t>
      </w:r>
    </w:p>
    <w:p w:rsidR="002722AB" w:rsidRPr="002722AB" w:rsidRDefault="002722AB" w:rsidP="002722AB">
      <w:pPr>
        <w:spacing w:before="100" w:beforeAutospacing="1" w:after="100" w:afterAutospacing="1" w:line="360" w:lineRule="auto"/>
        <w:rPr>
          <w:rFonts w:asciiTheme="minorEastAsia" w:hAnsiTheme="minorEastAsia" w:hint="eastAsia"/>
          <w:sz w:val="28"/>
          <w:szCs w:val="28"/>
        </w:rPr>
      </w:pPr>
      <w:r>
        <w:rPr>
          <w:rFonts w:asciiTheme="minorEastAsia" w:hAnsiTheme="minorEastAsia" w:hint="eastAsia"/>
          <w:sz w:val="28"/>
          <w:szCs w:val="28"/>
        </w:rPr>
        <w:t xml:space="preserve">     </w:t>
      </w:r>
      <w:r w:rsidRPr="002722AB">
        <w:rPr>
          <w:rFonts w:asciiTheme="minorEastAsia" w:hAnsiTheme="minorEastAsia" w:hint="eastAsia"/>
          <w:sz w:val="28"/>
          <w:szCs w:val="28"/>
        </w:rPr>
        <w:t>（高校辅导员研究）课题指南</w:t>
      </w:r>
    </w:p>
    <w:p w:rsidR="002722AB" w:rsidRPr="002722AB" w:rsidRDefault="002722AB" w:rsidP="002722AB">
      <w:pPr>
        <w:spacing w:before="100" w:beforeAutospacing="1" w:after="100" w:afterAutospacing="1" w:line="360" w:lineRule="auto"/>
        <w:rPr>
          <w:rFonts w:asciiTheme="minorEastAsia" w:hAnsiTheme="minorEastAsia" w:hint="eastAsia"/>
          <w:sz w:val="28"/>
          <w:szCs w:val="28"/>
        </w:rPr>
      </w:pPr>
    </w:p>
    <w:p w:rsidR="002722AB" w:rsidRPr="002722AB" w:rsidRDefault="002722AB" w:rsidP="002722AB">
      <w:pPr>
        <w:spacing w:before="100" w:beforeAutospacing="1" w:after="100" w:afterAutospacing="1" w:line="360" w:lineRule="auto"/>
        <w:jc w:val="right"/>
        <w:rPr>
          <w:rFonts w:asciiTheme="minorEastAsia" w:hAnsiTheme="minorEastAsia" w:hint="eastAsia"/>
          <w:sz w:val="28"/>
          <w:szCs w:val="28"/>
        </w:rPr>
      </w:pPr>
      <w:r w:rsidRPr="002722AB">
        <w:rPr>
          <w:rFonts w:asciiTheme="minorEastAsia" w:hAnsiTheme="minorEastAsia" w:hint="eastAsia"/>
          <w:sz w:val="28"/>
          <w:szCs w:val="28"/>
        </w:rPr>
        <w:t xml:space="preserve">科  研  处    </w:t>
      </w:r>
    </w:p>
    <w:p w:rsidR="002722AB" w:rsidRPr="002722AB" w:rsidRDefault="002722AB" w:rsidP="002722AB">
      <w:pPr>
        <w:spacing w:before="100" w:beforeAutospacing="1" w:after="100" w:afterAutospacing="1" w:line="360" w:lineRule="auto"/>
        <w:jc w:val="right"/>
        <w:rPr>
          <w:rFonts w:asciiTheme="minorEastAsia" w:hAnsiTheme="minorEastAsia" w:hint="eastAsia"/>
          <w:sz w:val="28"/>
          <w:szCs w:val="28"/>
        </w:rPr>
      </w:pPr>
      <w:r w:rsidRPr="002722AB">
        <w:rPr>
          <w:rFonts w:asciiTheme="minorEastAsia" w:hAnsiTheme="minorEastAsia" w:hint="eastAsia"/>
          <w:sz w:val="28"/>
          <w:szCs w:val="28"/>
        </w:rPr>
        <w:t>2021年2月1日</w:t>
      </w:r>
    </w:p>
    <w:p w:rsidR="002722AB" w:rsidRPr="002722AB" w:rsidRDefault="002722AB">
      <w:pPr>
        <w:rPr>
          <w:rFonts w:hint="eastAsia"/>
        </w:rPr>
      </w:pPr>
    </w:p>
    <w:sectPr w:rsidR="002722AB" w:rsidRPr="002722AB" w:rsidSect="009F091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A7F78"/>
    <w:rsid w:val="002722AB"/>
    <w:rsid w:val="003A7F78"/>
    <w:rsid w:val="009F09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916"/>
    <w:pPr>
      <w:widowControl w:val="0"/>
      <w:jc w:val="both"/>
    </w:pPr>
  </w:style>
  <w:style w:type="paragraph" w:styleId="1">
    <w:name w:val="heading 1"/>
    <w:basedOn w:val="a"/>
    <w:link w:val="1Char"/>
    <w:uiPriority w:val="9"/>
    <w:qFormat/>
    <w:rsid w:val="003A7F78"/>
    <w:pPr>
      <w:widowControl/>
      <w:spacing w:before="282" w:after="141"/>
      <w:jc w:val="left"/>
      <w:outlineLvl w:val="0"/>
    </w:pPr>
    <w:rPr>
      <w:rFonts w:ascii="inherit" w:eastAsia="宋体" w:hAnsi="inherit" w:cs="宋体"/>
      <w:kern w:val="36"/>
      <w:sz w:val="51"/>
      <w:szCs w:val="5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A7F78"/>
    <w:rPr>
      <w:rFonts w:ascii="inherit" w:eastAsia="宋体" w:hAnsi="inherit" w:cs="宋体"/>
      <w:kern w:val="36"/>
      <w:sz w:val="51"/>
      <w:szCs w:val="51"/>
    </w:rPr>
  </w:style>
  <w:style w:type="character" w:styleId="a3">
    <w:name w:val="Strong"/>
    <w:basedOn w:val="a0"/>
    <w:uiPriority w:val="22"/>
    <w:qFormat/>
    <w:rsid w:val="003A7F78"/>
    <w:rPr>
      <w:b/>
      <w:bCs/>
    </w:rPr>
  </w:style>
  <w:style w:type="paragraph" w:customStyle="1" w:styleId="artimetas">
    <w:name w:val="arti_metas"/>
    <w:basedOn w:val="a"/>
    <w:rsid w:val="003A7F78"/>
    <w:pPr>
      <w:widowControl/>
      <w:spacing w:after="141"/>
      <w:jc w:val="left"/>
    </w:pPr>
    <w:rPr>
      <w:rFonts w:ascii="宋体" w:eastAsia="宋体" w:hAnsi="宋体" w:cs="宋体"/>
      <w:kern w:val="0"/>
      <w:sz w:val="24"/>
      <w:szCs w:val="24"/>
    </w:rPr>
  </w:style>
  <w:style w:type="character" w:customStyle="1" w:styleId="artipublisher">
    <w:name w:val="arti_publisher"/>
    <w:basedOn w:val="a0"/>
    <w:rsid w:val="003A7F78"/>
  </w:style>
  <w:style w:type="character" w:customStyle="1" w:styleId="artiupdate">
    <w:name w:val="arti_update"/>
    <w:basedOn w:val="a0"/>
    <w:rsid w:val="003A7F78"/>
  </w:style>
  <w:style w:type="character" w:customStyle="1" w:styleId="artiviews">
    <w:name w:val="arti_views"/>
    <w:basedOn w:val="a0"/>
    <w:rsid w:val="003A7F78"/>
  </w:style>
  <w:style w:type="character" w:customStyle="1" w:styleId="wpvisitcount1">
    <w:name w:val="wp_visitcount1"/>
    <w:basedOn w:val="a0"/>
    <w:rsid w:val="003A7F78"/>
    <w:rPr>
      <w:vanish/>
      <w:webHidden w:val="0"/>
      <w:specVanish w:val="0"/>
    </w:rPr>
  </w:style>
  <w:style w:type="character" w:styleId="a4">
    <w:name w:val="Hyperlink"/>
    <w:basedOn w:val="a0"/>
    <w:uiPriority w:val="99"/>
    <w:semiHidden/>
    <w:unhideWhenUsed/>
    <w:rsid w:val="003A7F78"/>
    <w:rPr>
      <w:strike w:val="0"/>
      <w:dstrike w:val="0"/>
      <w:color w:val="3B3B3B"/>
      <w:u w:val="none"/>
      <w:effect w:val="none"/>
      <w:shd w:val="clear" w:color="auto" w:fill="auto"/>
    </w:rPr>
  </w:style>
  <w:style w:type="paragraph" w:styleId="a5">
    <w:name w:val="Date"/>
    <w:basedOn w:val="a"/>
    <w:next w:val="a"/>
    <w:link w:val="Char"/>
    <w:uiPriority w:val="99"/>
    <w:semiHidden/>
    <w:unhideWhenUsed/>
    <w:rsid w:val="002722AB"/>
    <w:pPr>
      <w:ind w:leftChars="2500" w:left="100"/>
    </w:pPr>
  </w:style>
  <w:style w:type="character" w:customStyle="1" w:styleId="Char">
    <w:name w:val="日期 Char"/>
    <w:basedOn w:val="a0"/>
    <w:link w:val="a5"/>
    <w:uiPriority w:val="99"/>
    <w:semiHidden/>
    <w:rsid w:val="002722AB"/>
  </w:style>
</w:styles>
</file>

<file path=word/webSettings.xml><?xml version="1.0" encoding="utf-8"?>
<w:webSettings xmlns:r="http://schemas.openxmlformats.org/officeDocument/2006/relationships" xmlns:w="http://schemas.openxmlformats.org/wordprocessingml/2006/main">
  <w:divs>
    <w:div w:id="63381083">
      <w:bodyDiv w:val="1"/>
      <w:marLeft w:val="0"/>
      <w:marRight w:val="0"/>
      <w:marTop w:val="0"/>
      <w:marBottom w:val="0"/>
      <w:divBdr>
        <w:top w:val="none" w:sz="0" w:space="0" w:color="auto"/>
        <w:left w:val="none" w:sz="0" w:space="0" w:color="auto"/>
        <w:bottom w:val="none" w:sz="0" w:space="0" w:color="auto"/>
        <w:right w:val="none" w:sz="0" w:space="0" w:color="auto"/>
      </w:divBdr>
      <w:divsChild>
        <w:div w:id="19211934">
          <w:marLeft w:val="0"/>
          <w:marRight w:val="0"/>
          <w:marTop w:val="0"/>
          <w:marBottom w:val="0"/>
          <w:divBdr>
            <w:top w:val="none" w:sz="0" w:space="0" w:color="auto"/>
            <w:left w:val="none" w:sz="0" w:space="0" w:color="auto"/>
            <w:bottom w:val="none" w:sz="0" w:space="0" w:color="auto"/>
            <w:right w:val="none" w:sz="0" w:space="0" w:color="auto"/>
          </w:divBdr>
          <w:divsChild>
            <w:div w:id="461847236">
              <w:marLeft w:val="-212"/>
              <w:marRight w:val="-212"/>
              <w:marTop w:val="0"/>
              <w:marBottom w:val="0"/>
              <w:divBdr>
                <w:top w:val="none" w:sz="0" w:space="0" w:color="auto"/>
                <w:left w:val="none" w:sz="0" w:space="0" w:color="auto"/>
                <w:bottom w:val="none" w:sz="0" w:space="0" w:color="auto"/>
                <w:right w:val="none" w:sz="0" w:space="0" w:color="auto"/>
              </w:divBdr>
              <w:divsChild>
                <w:div w:id="1804888085">
                  <w:marLeft w:val="0"/>
                  <w:marRight w:val="0"/>
                  <w:marTop w:val="0"/>
                  <w:marBottom w:val="0"/>
                  <w:divBdr>
                    <w:top w:val="none" w:sz="0" w:space="0" w:color="auto"/>
                    <w:left w:val="none" w:sz="0" w:space="0" w:color="auto"/>
                    <w:bottom w:val="none" w:sz="0" w:space="0" w:color="auto"/>
                    <w:right w:val="none" w:sz="0" w:space="0" w:color="auto"/>
                  </w:divBdr>
                  <w:divsChild>
                    <w:div w:id="1256672354">
                      <w:marLeft w:val="0"/>
                      <w:marRight w:val="0"/>
                      <w:marTop w:val="0"/>
                      <w:marBottom w:val="0"/>
                      <w:divBdr>
                        <w:top w:val="none" w:sz="0" w:space="0" w:color="auto"/>
                        <w:left w:val="none" w:sz="0" w:space="0" w:color="auto"/>
                        <w:bottom w:val="none" w:sz="0" w:space="0" w:color="auto"/>
                        <w:right w:val="none" w:sz="0" w:space="0" w:color="auto"/>
                      </w:divBdr>
                      <w:divsChild>
                        <w:div w:id="1886019899">
                          <w:marLeft w:val="0"/>
                          <w:marRight w:val="0"/>
                          <w:marTop w:val="0"/>
                          <w:marBottom w:val="0"/>
                          <w:divBdr>
                            <w:top w:val="none" w:sz="0" w:space="0" w:color="auto"/>
                            <w:left w:val="none" w:sz="0" w:space="0" w:color="auto"/>
                            <w:bottom w:val="none" w:sz="0" w:space="0" w:color="auto"/>
                            <w:right w:val="none" w:sz="0" w:space="0" w:color="auto"/>
                          </w:divBdr>
                          <w:divsChild>
                            <w:div w:id="455954577">
                              <w:marLeft w:val="0"/>
                              <w:marRight w:val="0"/>
                              <w:marTop w:val="0"/>
                              <w:marBottom w:val="0"/>
                              <w:divBdr>
                                <w:top w:val="none" w:sz="0" w:space="0" w:color="auto"/>
                                <w:left w:val="none" w:sz="0" w:space="0" w:color="auto"/>
                                <w:bottom w:val="none" w:sz="0" w:space="0" w:color="auto"/>
                                <w:right w:val="none" w:sz="0" w:space="0" w:color="auto"/>
                              </w:divBdr>
                              <w:divsChild>
                                <w:div w:id="199729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41527">
      <w:bodyDiv w:val="1"/>
      <w:marLeft w:val="0"/>
      <w:marRight w:val="0"/>
      <w:marTop w:val="0"/>
      <w:marBottom w:val="0"/>
      <w:divBdr>
        <w:top w:val="none" w:sz="0" w:space="0" w:color="auto"/>
        <w:left w:val="none" w:sz="0" w:space="0" w:color="auto"/>
        <w:bottom w:val="none" w:sz="0" w:space="0" w:color="auto"/>
        <w:right w:val="none" w:sz="0" w:space="0" w:color="auto"/>
      </w:divBdr>
      <w:divsChild>
        <w:div w:id="1173110739">
          <w:marLeft w:val="0"/>
          <w:marRight w:val="0"/>
          <w:marTop w:val="0"/>
          <w:marBottom w:val="0"/>
          <w:divBdr>
            <w:top w:val="none" w:sz="0" w:space="0" w:color="auto"/>
            <w:left w:val="none" w:sz="0" w:space="0" w:color="auto"/>
            <w:bottom w:val="none" w:sz="0" w:space="0" w:color="auto"/>
            <w:right w:val="none" w:sz="0" w:space="0" w:color="auto"/>
          </w:divBdr>
          <w:divsChild>
            <w:div w:id="1244879123">
              <w:marLeft w:val="-212"/>
              <w:marRight w:val="-212"/>
              <w:marTop w:val="0"/>
              <w:marBottom w:val="0"/>
              <w:divBdr>
                <w:top w:val="none" w:sz="0" w:space="0" w:color="auto"/>
                <w:left w:val="none" w:sz="0" w:space="0" w:color="auto"/>
                <w:bottom w:val="none" w:sz="0" w:space="0" w:color="auto"/>
                <w:right w:val="none" w:sz="0" w:space="0" w:color="auto"/>
              </w:divBdr>
              <w:divsChild>
                <w:div w:id="1501845102">
                  <w:marLeft w:val="0"/>
                  <w:marRight w:val="0"/>
                  <w:marTop w:val="0"/>
                  <w:marBottom w:val="0"/>
                  <w:divBdr>
                    <w:top w:val="none" w:sz="0" w:space="0" w:color="auto"/>
                    <w:left w:val="none" w:sz="0" w:space="0" w:color="auto"/>
                    <w:bottom w:val="none" w:sz="0" w:space="0" w:color="auto"/>
                    <w:right w:val="none" w:sz="0" w:space="0" w:color="auto"/>
                  </w:divBdr>
                  <w:divsChild>
                    <w:div w:id="618874243">
                      <w:marLeft w:val="0"/>
                      <w:marRight w:val="0"/>
                      <w:marTop w:val="0"/>
                      <w:marBottom w:val="0"/>
                      <w:divBdr>
                        <w:top w:val="none" w:sz="0" w:space="0" w:color="auto"/>
                        <w:left w:val="none" w:sz="0" w:space="0" w:color="auto"/>
                        <w:bottom w:val="none" w:sz="0" w:space="0" w:color="auto"/>
                        <w:right w:val="none" w:sz="0" w:space="0" w:color="auto"/>
                      </w:divBdr>
                      <w:divsChild>
                        <w:div w:id="729041212">
                          <w:marLeft w:val="0"/>
                          <w:marRight w:val="0"/>
                          <w:marTop w:val="0"/>
                          <w:marBottom w:val="0"/>
                          <w:divBdr>
                            <w:top w:val="none" w:sz="0" w:space="0" w:color="auto"/>
                            <w:left w:val="none" w:sz="0" w:space="0" w:color="auto"/>
                            <w:bottom w:val="none" w:sz="0" w:space="0" w:color="auto"/>
                            <w:right w:val="none" w:sz="0" w:space="0" w:color="auto"/>
                          </w:divBdr>
                          <w:divsChild>
                            <w:div w:id="2058502937">
                              <w:marLeft w:val="0"/>
                              <w:marRight w:val="0"/>
                              <w:marTop w:val="0"/>
                              <w:marBottom w:val="0"/>
                              <w:divBdr>
                                <w:top w:val="none" w:sz="0" w:space="0" w:color="auto"/>
                                <w:left w:val="none" w:sz="0" w:space="0" w:color="auto"/>
                                <w:bottom w:val="none" w:sz="0" w:space="0" w:color="auto"/>
                                <w:right w:val="none" w:sz="0" w:space="0" w:color="auto"/>
                              </w:divBdr>
                              <w:divsChild>
                                <w:div w:id="99526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286</Words>
  <Characters>1633</Characters>
  <Application>Microsoft Office Word</Application>
  <DocSecurity>0</DocSecurity>
  <Lines>13</Lines>
  <Paragraphs>3</Paragraphs>
  <ScaleCrop>false</ScaleCrop>
  <Company>2012dnd.com</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2012dnd.com</dc:creator>
  <cp:lastModifiedBy>2012dnd.com</cp:lastModifiedBy>
  <cp:revision>2</cp:revision>
  <dcterms:created xsi:type="dcterms:W3CDTF">2021-02-01T10:10:00Z</dcterms:created>
  <dcterms:modified xsi:type="dcterms:W3CDTF">2021-02-01T10:19:00Z</dcterms:modified>
</cp:coreProperties>
</file>