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99" w:rsidRDefault="00625DCE" w:rsidP="00625DCE">
      <w:pPr>
        <w:widowControl/>
        <w:jc w:val="center"/>
        <w:rPr>
          <w:rStyle w:val="articletitle"/>
          <w:rFonts w:ascii="宋体" w:eastAsia="宋体" w:hAnsi="宋体"/>
          <w:b/>
          <w:bCs/>
          <w:color w:val="000000" w:themeColor="text1"/>
          <w:sz w:val="36"/>
          <w:szCs w:val="36"/>
        </w:rPr>
      </w:pPr>
      <w:r w:rsidRPr="00D97F99">
        <w:rPr>
          <w:rStyle w:val="articletitle"/>
          <w:rFonts w:ascii="宋体" w:eastAsia="宋体" w:hAnsi="宋体" w:hint="eastAsia"/>
          <w:b/>
          <w:bCs/>
          <w:color w:val="000000" w:themeColor="text1"/>
          <w:sz w:val="36"/>
          <w:szCs w:val="36"/>
        </w:rPr>
        <w:t>关于做好2019年度中青年教师教育科研项目</w:t>
      </w:r>
    </w:p>
    <w:p w:rsidR="00625DCE" w:rsidRPr="00625DCE" w:rsidRDefault="00625DCE" w:rsidP="00625DCE">
      <w:pPr>
        <w:widowControl/>
        <w:jc w:val="center"/>
        <w:rPr>
          <w:rFonts w:ascii="宋体" w:eastAsia="宋体" w:hAnsi="宋体" w:cs="宋体"/>
          <w:vanish/>
          <w:color w:val="000000" w:themeColor="text1"/>
          <w:kern w:val="0"/>
          <w:sz w:val="36"/>
          <w:szCs w:val="36"/>
        </w:rPr>
      </w:pPr>
      <w:r w:rsidRPr="00D97F99">
        <w:rPr>
          <w:rStyle w:val="articletitle"/>
          <w:rFonts w:ascii="宋体" w:eastAsia="宋体" w:hAnsi="宋体" w:hint="eastAsia"/>
          <w:b/>
          <w:bCs/>
          <w:color w:val="000000" w:themeColor="text1"/>
          <w:sz w:val="36"/>
          <w:szCs w:val="36"/>
        </w:rPr>
        <w:t>（社科类）申报立项工作的通知</w:t>
      </w:r>
    </w:p>
    <w:p w:rsidR="00625DCE" w:rsidRPr="00625DCE" w:rsidRDefault="00625DCE" w:rsidP="00625DCE">
      <w:pPr>
        <w:widowControl/>
        <w:jc w:val="center"/>
        <w:rPr>
          <w:rFonts w:ascii="宋体" w:eastAsia="宋体" w:hAnsi="宋体" w:cs="宋体"/>
          <w:color w:val="000000" w:themeColor="text1"/>
          <w:kern w:val="0"/>
          <w:sz w:val="18"/>
          <w:szCs w:val="18"/>
        </w:rPr>
      </w:pPr>
    </w:p>
    <w:p w:rsidR="00625DCE" w:rsidRPr="0017687B" w:rsidRDefault="00625DCE" w:rsidP="00625DCE">
      <w:pPr>
        <w:widowControl/>
        <w:spacing w:before="100" w:beforeAutospacing="1" w:after="100" w:afterAutospacing="1" w:line="360" w:lineRule="atLeast"/>
        <w:jc w:val="left"/>
        <w:rPr>
          <w:rFonts w:asciiTheme="minorEastAsia" w:hAnsiTheme="minorEastAsia" w:cs="宋体"/>
          <w:b/>
          <w:color w:val="000000" w:themeColor="text1"/>
          <w:kern w:val="0"/>
          <w:sz w:val="30"/>
          <w:szCs w:val="30"/>
        </w:rPr>
      </w:pPr>
      <w:bookmarkStart w:id="0" w:name="主送"/>
      <w:r w:rsidRPr="0017687B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各</w:t>
      </w:r>
      <w:bookmarkEnd w:id="0"/>
      <w:r w:rsidRPr="0017687B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学院(部)：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根据《福建省中青年教师教育科研项目管理暂行办法》，为做好2019年度福建省中青年教师教育科研项目（社科类）申报工作，现将有关事项通知如下：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一、指导思想</w:t>
      </w:r>
    </w:p>
    <w:p w:rsidR="00625DCE" w:rsidRPr="00625DCE" w:rsidRDefault="00625DCE" w:rsidP="00625DCE">
      <w:pPr>
        <w:widowControl/>
        <w:spacing w:before="100" w:beforeAutospacing="1" w:after="100" w:afterAutospacing="1" w:line="600" w:lineRule="exact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高举中国特色社会主义伟大旗帜，深入学习研究宣传阐释习近平新时代中国特色社会主义思想，认真落实中共中央印发的《关于加快构建中国特色哲学社会科学的意见》要求，以重大理论与现实问题为主攻方向，坚持基础研究和应用研究并重，推动高校加快构建中国特色哲学社会科学，为党和国家事业发展服务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二、支持方向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本次项目申报不设申报指南，申报者根据自身的研究基础和学术特长，自行拟定研究课题。课题名称应表述规范、准确、简洁。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（一）体现一定的学术价值、时代特征、问题导向和创新意识；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lastRenderedPageBreak/>
        <w:t>（二）基础研究要密切联系国内外学术研究前沿和学科建设需要，要有原创性、开拓性；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（三）优先支持为党委和政府提供决策咨询服务，促进学术和理论创新，推动哲学社会科学繁荣发展的社科类项目；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（四）突出项目与平台、团队的有机结合，优先支持以高校科研创新平台和创新团队为依托的项目。</w:t>
      </w:r>
    </w:p>
    <w:p w:rsidR="00625DCE" w:rsidRPr="00625DCE" w:rsidRDefault="00625DCE" w:rsidP="00625DCE">
      <w:pPr>
        <w:widowControl/>
        <w:spacing w:before="100" w:beforeAutospacing="1" w:after="100" w:afterAutospacing="1" w:line="600" w:lineRule="exact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三、申报条件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b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（一）申请人（指项目负责人，下同）应为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我校在职教师或科研人员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，具有独立开展科研工作的能力，原则上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不超过40周岁；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（二）申请人一般应为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中级及以下职称人员；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（三）每个申请人最多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只能申报1个项目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，已承担省部级以上项目或福建省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中青年教师教育科研项目尚未结题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的</w:t>
      </w:r>
      <w:r w:rsidRPr="00625DCE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不能申报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（四）符合《福建省中青年教师教育科研项目管理暂行办法》其他申报条件。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四、立项程序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（一）采取“个人申报、</w:t>
      </w: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学院（部）形式审查、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学校评审、等额推荐、审核下达”的方式进行立项。</w:t>
      </w:r>
      <w:r w:rsidRPr="00D97F99"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</w:rPr>
        <w:t>请各学院(部)于2019</w:t>
      </w:r>
      <w:r w:rsidRPr="00D97F99"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</w:rPr>
        <w:lastRenderedPageBreak/>
        <w:t>年12月2日下班前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申报材料</w:t>
      </w:r>
      <w:r w:rsidR="00D97F99"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汇总后统一报送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科研</w:t>
      </w:r>
      <w:r w:rsidR="00D97F99"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处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社科项目管理科</w:t>
      </w:r>
      <w:r w:rsidRPr="00D97F99">
        <w:rPr>
          <w:rFonts w:asciiTheme="minorEastAsia" w:hAnsiTheme="minorEastAsia" w:cs="宋体" w:hint="eastAsia"/>
          <w:bCs/>
          <w:color w:val="000000" w:themeColor="text1"/>
          <w:kern w:val="0"/>
          <w:sz w:val="30"/>
          <w:szCs w:val="30"/>
        </w:rPr>
        <w:t>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五、相关要求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（一）各单位要加强组织领导，认真做好项目的组织申报和评审推荐等工作，确保项目推荐申报过程公平公正公开、安全平稳有序。在项目推荐中，应对思想政治理论课教师实行单列，并占一定比例。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（二）本次项目申报采取网络方式进行，申报材料由学院</w:t>
      </w: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（部）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汇总后统一报送</w:t>
      </w: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科研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处</w:t>
      </w: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社科项目管理科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，由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学校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统一上传申报系统。不接受个人申报。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（三）报送材料包括：</w:t>
      </w:r>
    </w:p>
    <w:p w:rsidR="004B3F09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1.</w:t>
      </w:r>
      <w:r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纸质版材料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：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（1）《2019年福建省中青年教师教育科研项目申报</w:t>
      </w:r>
      <w:r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汇总表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》（加盖学院公章）；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（2）《福建省中青年教师教育科研项目（社科类）</w:t>
      </w:r>
      <w:r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申请书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》</w:t>
      </w:r>
      <w:r w:rsidR="007A0896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2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份。初级职称申请人申报的项目，应附上一位高级职称专家的推荐意见。</w:t>
      </w:r>
    </w:p>
    <w:p w:rsidR="004B3F09" w:rsidRDefault="00625DCE" w:rsidP="00D97F99">
      <w:pPr>
        <w:widowControl/>
        <w:spacing w:before="100" w:beforeAutospacing="1" w:after="100" w:afterAutospacing="1" w:line="600" w:lineRule="exact"/>
        <w:ind w:firstLineChars="200" w:firstLine="602"/>
        <w:jc w:val="left"/>
        <w:rPr>
          <w:rFonts w:asciiTheme="minorEastAsia" w:hAnsiTheme="minorEastAsia" w:cs="宋体"/>
          <w:b/>
          <w:bCs/>
          <w:color w:val="000000" w:themeColor="text1"/>
          <w:kern w:val="0"/>
          <w:sz w:val="30"/>
          <w:szCs w:val="30"/>
        </w:rPr>
      </w:pPr>
      <w:r w:rsidRPr="00D97F99">
        <w:rPr>
          <w:rFonts w:asciiTheme="minorEastAsia" w:hAnsiTheme="minorEastAsia" w:cs="宋体" w:hint="eastAsia"/>
          <w:b/>
          <w:bCs/>
          <w:color w:val="000000" w:themeColor="text1"/>
          <w:kern w:val="0"/>
          <w:sz w:val="30"/>
          <w:szCs w:val="30"/>
        </w:rPr>
        <w:t>2.电子版材料：</w:t>
      </w:r>
    </w:p>
    <w:p w:rsidR="00625DCE" w:rsidRPr="00625DCE" w:rsidRDefault="00625DCE" w:rsidP="004B3F0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lastRenderedPageBreak/>
        <w:t>（1）《福建省中青年教师教育科研项目（社科类）申请书》，应为Word格式；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（2）2019年福建省中青年教师教育科研项目申报汇总表，应为Excel格式。</w:t>
      </w:r>
    </w:p>
    <w:p w:rsidR="00625DCE" w:rsidRPr="00625DCE" w:rsidRDefault="00625DCE" w:rsidP="00D97F99">
      <w:pPr>
        <w:widowControl/>
        <w:spacing w:before="100" w:beforeAutospacing="1" w:after="100" w:afterAutospacing="1" w:line="600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以上材料发送至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skk@fjut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.edu.cn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各学院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（部）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按照要求，认真做好项目的组织申报和评推荐工作，有关材料于</w:t>
      </w:r>
      <w:r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2019年12月</w:t>
      </w:r>
      <w:r w:rsidR="00D97F99"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2</w:t>
      </w:r>
      <w:r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日</w:t>
      </w:r>
      <w:r w:rsidR="00D97F99" w:rsidRPr="00D97F99">
        <w:rPr>
          <w:rFonts w:asciiTheme="minorEastAsia" w:hAnsiTheme="minorEastAsia" w:cs="宋体" w:hint="eastAsia"/>
          <w:b/>
          <w:color w:val="000000" w:themeColor="text1"/>
          <w:kern w:val="0"/>
          <w:sz w:val="30"/>
          <w:szCs w:val="30"/>
        </w:rPr>
        <w:t>下班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前报送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科研处社科项目管理科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，逾期不予受理。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firstLineChars="200" w:firstLine="600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联系人：张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老师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，电话：2286</w:t>
      </w:r>
      <w:r w:rsidR="00D97F99"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3807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。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left="918" w:hangingChars="306" w:hanging="918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 </w:t>
      </w:r>
    </w:p>
    <w:p w:rsidR="00625DCE" w:rsidRPr="00625DCE" w:rsidRDefault="00625DCE" w:rsidP="00D97F99">
      <w:pPr>
        <w:widowControl/>
        <w:spacing w:before="100" w:beforeAutospacing="1" w:after="100" w:afterAutospacing="1" w:line="555" w:lineRule="exact"/>
        <w:ind w:left="918" w:hangingChars="306" w:hanging="918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附件：</w:t>
      </w:r>
    </w:p>
    <w:p w:rsidR="00D97F99" w:rsidRPr="00D97F99" w:rsidRDefault="00D97F99" w:rsidP="00D97F99">
      <w:pPr>
        <w:widowControl/>
        <w:spacing w:before="100" w:beforeAutospacing="1" w:after="100" w:afterAutospacing="1" w:line="555" w:lineRule="exact"/>
        <w:ind w:left="918" w:hangingChars="306" w:hanging="918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1. 2019年度福建省教育厅中青年教师教育科研项目（社科类）申请书.doc</w:t>
      </w:r>
    </w:p>
    <w:p w:rsidR="00625DCE" w:rsidRDefault="00D97F99" w:rsidP="00D97F99">
      <w:pPr>
        <w:widowControl/>
        <w:spacing w:before="100" w:beforeAutospacing="1" w:after="100" w:afterAutospacing="1" w:line="555" w:lineRule="exact"/>
        <w:ind w:left="918" w:hangingChars="306" w:hanging="918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2.2019年度福建省中青年教师教育科研项目申报汇总表.xls</w:t>
      </w:r>
      <w:r w:rsidR="00625DCE"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 </w:t>
      </w:r>
    </w:p>
    <w:p w:rsidR="00D97F99" w:rsidRPr="00625DCE" w:rsidRDefault="00D97F99" w:rsidP="00D97F99">
      <w:pPr>
        <w:widowControl/>
        <w:spacing w:before="100" w:beforeAutospacing="1" w:after="100" w:afterAutospacing="1" w:line="555" w:lineRule="exact"/>
        <w:ind w:left="918" w:hangingChars="306" w:hanging="918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</w:p>
    <w:p w:rsidR="00625DCE" w:rsidRPr="00625DCE" w:rsidRDefault="00D97F99" w:rsidP="00D97F99">
      <w:pPr>
        <w:widowControl/>
        <w:wordWrap w:val="0"/>
        <w:spacing w:before="100" w:beforeAutospacing="1" w:after="100" w:afterAutospacing="1" w:line="555" w:lineRule="exact"/>
        <w:ind w:firstLine="600"/>
        <w:jc w:val="righ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 xml:space="preserve"> 科 研 </w:t>
      </w:r>
      <w:r w:rsidR="00625DCE"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处</w:t>
      </w:r>
      <w:r w:rsidRPr="00D97F99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 xml:space="preserve">    </w:t>
      </w:r>
    </w:p>
    <w:p w:rsidR="00625DCE" w:rsidRPr="00625DCE" w:rsidRDefault="00625DCE" w:rsidP="00625DCE">
      <w:pPr>
        <w:widowControl/>
        <w:spacing w:before="100" w:beforeAutospacing="1" w:after="100" w:afterAutospacing="1" w:line="555" w:lineRule="exact"/>
        <w:ind w:firstLine="600"/>
        <w:jc w:val="right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2019年11月2</w:t>
      </w:r>
      <w:r w:rsidR="007A0896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7</w:t>
      </w:r>
      <w:r w:rsidRPr="00625DCE">
        <w:rPr>
          <w:rFonts w:asciiTheme="minorEastAsia" w:hAnsiTheme="minorEastAsia" w:cs="宋体" w:hint="eastAsia"/>
          <w:color w:val="000000" w:themeColor="text1"/>
          <w:kern w:val="0"/>
          <w:sz w:val="30"/>
          <w:szCs w:val="30"/>
        </w:rPr>
        <w:t>日</w:t>
      </w:r>
    </w:p>
    <w:p w:rsidR="00E451E0" w:rsidRPr="00625DCE" w:rsidRDefault="00E451E0">
      <w:pPr>
        <w:rPr>
          <w:color w:val="000000" w:themeColor="text1"/>
        </w:rPr>
      </w:pPr>
    </w:p>
    <w:sectPr w:rsidR="00E451E0" w:rsidRPr="00625DCE" w:rsidSect="00E451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A67" w:rsidRDefault="00F77A67" w:rsidP="004B3F09">
      <w:r>
        <w:separator/>
      </w:r>
    </w:p>
  </w:endnote>
  <w:endnote w:type="continuationSeparator" w:id="1">
    <w:p w:rsidR="00F77A67" w:rsidRDefault="00F77A67" w:rsidP="004B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A67" w:rsidRDefault="00F77A67" w:rsidP="004B3F09">
      <w:r>
        <w:separator/>
      </w:r>
    </w:p>
  </w:footnote>
  <w:footnote w:type="continuationSeparator" w:id="1">
    <w:p w:rsidR="00F77A67" w:rsidRDefault="00F77A67" w:rsidP="004B3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DCE"/>
    <w:rsid w:val="0017687B"/>
    <w:rsid w:val="001C7CC8"/>
    <w:rsid w:val="004B3F09"/>
    <w:rsid w:val="005C5B77"/>
    <w:rsid w:val="00625DCE"/>
    <w:rsid w:val="00735541"/>
    <w:rsid w:val="007A0896"/>
    <w:rsid w:val="009747EF"/>
    <w:rsid w:val="00B759A6"/>
    <w:rsid w:val="00D97F99"/>
    <w:rsid w:val="00E451E0"/>
    <w:rsid w:val="00F7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DCE"/>
    <w:rPr>
      <w:strike w:val="0"/>
      <w:dstrike w:val="0"/>
      <w:color w:val="444341"/>
      <w:sz w:val="18"/>
      <w:szCs w:val="18"/>
      <w:u w:val="none"/>
      <w:effect w:val="none"/>
    </w:rPr>
  </w:style>
  <w:style w:type="character" w:customStyle="1" w:styleId="articletitle">
    <w:name w:val="article_title"/>
    <w:basedOn w:val="a0"/>
    <w:rsid w:val="00625DCE"/>
  </w:style>
  <w:style w:type="character" w:customStyle="1" w:styleId="style21">
    <w:name w:val="style21"/>
    <w:basedOn w:val="a0"/>
    <w:rsid w:val="00625DCE"/>
    <w:rPr>
      <w:color w:val="666666"/>
    </w:rPr>
  </w:style>
  <w:style w:type="character" w:customStyle="1" w:styleId="articlepublishdate">
    <w:name w:val="article_publishdate"/>
    <w:basedOn w:val="a0"/>
    <w:rsid w:val="00625DCE"/>
  </w:style>
  <w:style w:type="character" w:customStyle="1" w:styleId="wpvisitcount1">
    <w:name w:val="wp_visitcount1"/>
    <w:basedOn w:val="a0"/>
    <w:rsid w:val="00625DCE"/>
    <w:rPr>
      <w:vanish/>
      <w:webHidden w:val="0"/>
      <w:specVanish w:val="0"/>
    </w:rPr>
  </w:style>
  <w:style w:type="character" w:styleId="a4">
    <w:name w:val="Strong"/>
    <w:basedOn w:val="a0"/>
    <w:uiPriority w:val="22"/>
    <w:qFormat/>
    <w:rsid w:val="00625DCE"/>
    <w:rPr>
      <w:b/>
      <w:bCs/>
    </w:rPr>
  </w:style>
  <w:style w:type="paragraph" w:styleId="a5">
    <w:name w:val="Normal (Web)"/>
    <w:basedOn w:val="a"/>
    <w:uiPriority w:val="99"/>
    <w:unhideWhenUsed/>
    <w:rsid w:val="00625D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625DC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25DCE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4B3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4B3F09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4B3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4B3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5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7A393-2920-4924-9DD9-02641379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1146</Characters>
  <Application>Microsoft Office Word</Application>
  <DocSecurity>0</DocSecurity>
  <Lines>9</Lines>
  <Paragraphs>2</Paragraphs>
  <ScaleCrop>false</ScaleCrop>
  <Company>2012dnd.com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5</cp:revision>
  <dcterms:created xsi:type="dcterms:W3CDTF">2019-11-26T06:17:00Z</dcterms:created>
  <dcterms:modified xsi:type="dcterms:W3CDTF">2019-11-28T02:06:00Z</dcterms:modified>
</cp:coreProperties>
</file>